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01EE" w14:textId="63960C3A" w:rsidR="00AB03D2" w:rsidRDefault="00B852C7"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Министерство здравоохранения Российской Федерации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ПАМЯТКА для граждан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 гарантиях бесплатного оказания медицинской помощи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1. Какие виды медицинской помощи Вам оказываются бесплатно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 рамках Программы бесплатно предоставляются: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Первичная медико-санитарная помощь, включающая: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первичную специализированную медицинскую помощь, которая оказывается врачами специалистами.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Вышеуказанные виды медицинской помощи включают бесплатное проведение: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медицинской реабилитации;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экстракорпорального оплодотворения (ЭКО);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различных видов диализа;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химиотерапии при злокачественных заболеваниях;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профилактических мероприятий, включая: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</w:t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lastRenderedPageBreak/>
        <w:t>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Кроме того Программой гарантируется проведение: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пренатальной (дородовой) диагностики нарушений развития ребенка у беременных женщин;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неонатального скрининга на 5 наследственных и врожденных заболеваний у новорожденных детей;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аудиологического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 скрининга у новорожденных детей и детей первого года жизни.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Граждане обеспечиваются лекарственными препаратами в соответствии с Программой.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2. Каковы предельные сроки ожидания Вами медицинской помощи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Медицинская помощь оказывается гражданам в трех формах – плановая, неотложная и экстренная.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Сроки ожидания оказания медицинской помощи в плановой форме для: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Время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доезда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доезда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3. За что Вы не должны платить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</w:t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lastRenderedPageBreak/>
        <w:t>подлежат оплате за счет личных средств граждан: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оказание медицинских услуг;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а)    включенных в перечень жизненно необходимых и важнейших лекарственных препаратов;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б)    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размещение в маломестных палатах (боксах) пациентов по медицинским и (или) эпидемиологическим показаниям;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  –  при наличии медицинских показаний;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4. О платных медицинских услугах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при самостоятельном обращении за получением медицинских услуг, за исключением: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а)    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б)    оказания медицинской помощи в экстренной и неотложной форме при самостоятельном обращении гражданина в медицинскую организацию;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в)    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  специализированной    медико-санитарной помощи, специализированной медицинской помощи по направлению лечащего врача;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г)    иных случаев, предусмотренных законодательством в сфере охраны здоровья.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Куда обращаться по возникающим вопросам и при нарушении Ваших прав на бесплатную медицинскую помощь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</w:t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lastRenderedPageBreak/>
        <w:t>предоставлении медицинской помощи, взимания денежных средств за её оказание, следует обращаться в: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администрацию медицинской организации – к заведующему отделением, руководителю медицинской организации;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профессиональные некоммерческие медицинские и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пациентские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 xml:space="preserve"> организации;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  Росздравнадзор  и пр.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Что Вам следует знать о страховых представителях страховых медицинских организаций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Страховой представитель: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информирует Вас о необходимости прохождения диспансеризации и опрашивает по результатам ее прохождения;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консультирует Вас по вопросам оказания медицинской помощи;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сообщает об условиях оказания медицинской помощи и наличии свободных мест для госпитализации в плановом порядке;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помогает Вам подобрать медицинскую организацию, в том числе оказывающую специализированную медицинскую помощь;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контролирует прохождение Вами диспансеризации;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организует рассмотрение жалоб застрахованных граждан на качество и доступность оказания медицинской помощи.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Кроме того, Вы можете обращаться в офис страховой медицинской организации к страховому представителю при: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отказе в записи на приём к врачу специалисту при наличии направления лечащего врача;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нарушении предельных сроков ожидания медицинской помощи в плановой, неотложной и экстренной формах;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иных случаях, когда Вы считаете, что Ваши права нарушаются.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4F6F7"/>
        </w:rPr>
        <w:t>Будьте здоровы!</w:t>
      </w:r>
      <w:bookmarkStart w:id="0" w:name="_GoBack"/>
      <w:bookmarkEnd w:id="0"/>
    </w:p>
    <w:sectPr w:rsidR="00A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8"/>
    <w:rsid w:val="00003708"/>
    <w:rsid w:val="00AB03D2"/>
    <w:rsid w:val="00B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D254-62F1-4F47-A7D5-6708D9A0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2019-07-09T05:34:00Z</dcterms:created>
  <dcterms:modified xsi:type="dcterms:W3CDTF">2019-07-09T05:35:00Z</dcterms:modified>
</cp:coreProperties>
</file>