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Правила подготовки больного к клинико-диагностическим исследованиям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КРОВИ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Для исследования крови более всего подходят утренние часы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Рекомендуются следующие промежутки времени после последнего приема пищи: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1. для общего анализа крови не менее 3-х часов;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2. для биохимического анализа крови желательно не есть 12-14 часов (но не менее 8 часов).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МОЧИ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Общеклинический анализ мочи: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1. -собирается только утренняя моча, взятая в середине мочеиспускания; -утренняя порция мочи: сбор производится сразу после подъема с постели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2. - предыдущее мочеиспускание было не позже, чем в 2 часа ночи;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3. - перед сбором анализа мочи проводится тщательный туалет наружных половых органов;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4. 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5. - хранение мочи в холодильнике допускается при t 2-4 C, но не более 1,5 часов;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6. -женщинам нельзя сдавать мочу во время менструации.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Сбор суточной мочи: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исследования по Нечипоренко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(выявление скрытого воспалительного процесса)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утром натощак собирают 10 мл утренней мочи, взятой в середине мочеиспускания в специальный лабораторный контейнер.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исследования по Зимницкому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(пациент учитывает количество выпитой жидкости за сутки)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Сбор мочи для микробиологического исследования (посев мочи)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 xml:space="preserve">&lt;&gt;1. -утренняя моча собирается в стерильный лабораторный контейнер с крышкой; - первые 15 мл мочи для анализа не используются, берутся последующие 5- 10 мл; - </w:t>
      </w:r>
      <w:r w:rsidRPr="00A07BD4">
        <w:rPr>
          <w:rFonts w:ascii="Helvetica" w:eastAsia="Times New Roman" w:hAnsi="Helvetica" w:cs="Helvetica"/>
          <w:color w:val="666666"/>
          <w:lang w:eastAsia="ru-RU"/>
        </w:rPr>
        <w:lastRenderedPageBreak/>
        <w:t>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КАЛА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&lt;&gt;2. 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&lt;&gt;3. - кал не должен содержать посторонних примесей, таких как моча, дезинфицирующие вещества и др.;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&lt;&gt;4. - подготовить чистую емкость для кала;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&lt;&gt;5. - содержимое утреннего кала из 3-х точек собирается в контейнер и доставляется в лабораторию в течение 2-х часов.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кала на выявление глистных инвазий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АНАЛИЗ МОКРОТЫ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анализ собирается в стерильный лабораторный контейнер;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&lt;&gt;2. - перед сбором мокроты необходимо почистить зубы, прополоскать рот и горло;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УЛЬТРАЗВУКОВЫЕ ИССЛЕДОВАНИЯ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Пациенту с собой необходимо иметь: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- данные предыдущих исследований УЗИ (для определения динамики заболевания);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- направление на УЗ исследование (цель исследования, наличие сопутствующих заболеваний);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- большое полотенце или пеленку.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брюшной полости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исследования- легкий ужин не позднее 18 часов, исключая прием грубой трудно перевариваемой пищи;</w:t>
      </w:r>
    </w:p>
    <w:p w:rsidR="00A07BD4" w:rsidRPr="00A07BD4" w:rsidRDefault="00A07BD4" w:rsidP="00A07BD4">
      <w:pPr>
        <w:shd w:val="clear" w:color="auto" w:fill="FFFFFF"/>
        <w:spacing w:after="0" w:line="240" w:lineRule="auto"/>
        <w:ind w:right="-1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&lt;&gt;2. 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&lt;&gt;3. Если Вы принимаете лекарственные средства, предупредите об этом врача УЗИ;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&lt;&gt;4. Нельзя проводить исследование после гастро- и колоноскопии, а также R-исследований органов ЖКТ.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органов малого таза (мочевой пузырь, матка, придатки у женщин)</w:t>
      </w:r>
    </w:p>
    <w:p w:rsidR="00A07BD4" w:rsidRPr="00A07BD4" w:rsidRDefault="00A07BD4" w:rsidP="00A07BD4">
      <w:pPr>
        <w:shd w:val="clear" w:color="auto" w:fill="FFFFFF"/>
        <w:spacing w:after="0" w:line="240" w:lineRule="auto"/>
        <w:ind w:right="-1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Накануне исследования – легкий ужин не позднее 19 часов;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&lt;&gt;2.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 УЗИ мочевого пузыря и простаты у мужчин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07BD4" w:rsidRPr="00A07BD4" w:rsidRDefault="00A07BD4" w:rsidP="00A07B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b/>
          <w:bCs/>
          <w:color w:val="666666"/>
          <w:lang w:eastAsia="ru-RU"/>
        </w:rPr>
        <w:t>УЗИ щитовидной железы, лимфатических узлов и почек</w:t>
      </w:r>
    </w:p>
    <w:p w:rsidR="00A07BD4" w:rsidRPr="00A07BD4" w:rsidRDefault="00A07BD4" w:rsidP="00A07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07BD4">
        <w:rPr>
          <w:rFonts w:ascii="Helvetica" w:eastAsia="Times New Roman" w:hAnsi="Helvetica" w:cs="Helvetica"/>
          <w:color w:val="666666"/>
          <w:lang w:eastAsia="ru-RU"/>
        </w:rPr>
        <w:t>&lt;&gt;1. - не требуют специальной подготовки пациента.</w:t>
      </w:r>
    </w:p>
    <w:p w:rsidR="006D1F4E" w:rsidRDefault="006D1F4E">
      <w:bookmarkStart w:id="0" w:name="_GoBack"/>
      <w:bookmarkEnd w:id="0"/>
    </w:p>
    <w:sectPr w:rsidR="006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4"/>
    <w:rsid w:val="006D1F4E"/>
    <w:rsid w:val="008A6774"/>
    <w:rsid w:val="00A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5D87-4958-4987-BD66-099043D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2019-09-27T17:55:00Z</dcterms:created>
  <dcterms:modified xsi:type="dcterms:W3CDTF">2019-09-27T17:55:00Z</dcterms:modified>
</cp:coreProperties>
</file>