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E93D" w14:textId="77777777" w:rsidR="00E6783A" w:rsidRDefault="00E6783A" w:rsidP="00E6783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УЛЬТРАЗВУКОВОМУ ИССЛЕДОВАНИЮ (УЗИ)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За три дня до исследования исключить из рациона: черный хлеб, молоко, горох, фасоль, капусту, свежие овощи, фрукты и сладкие блюда.</w:t>
      </w:r>
      <w:r>
        <w:rPr>
          <w:rFonts w:ascii="Arial" w:hAnsi="Arial" w:cs="Arial"/>
          <w:color w:val="000000"/>
        </w:rPr>
        <w:br/>
        <w:t>2. Накануне исследования принимать симетикон (эспумизан) - по 2 капсулы 3 раза в день и 4 капсулы утром в день исследования без воды (всего -10 капсул).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На исследование прийти натощак с полотенцем, выпиской из амбулаторной карты или историей болезни.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ПОДГОТОВКА К ГАСТРОСКОПИИ (ФГДС)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Накануне исследования, вечером, легкий ужин. Исключить прием грубой и трудноперевариваемой пищи. В день исследования, до процедуры, не пить, не принимать пищу, не курить.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На исследование прийти с полотенцем.</w:t>
      </w:r>
    </w:p>
    <w:p w14:paraId="0CD78794" w14:textId="77777777" w:rsidR="00E6783A" w:rsidRDefault="00E6783A" w:rsidP="00E6783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ПОДГОТОВКА К ИССЛЕДОВАНИЯМ КРОВИ</w:t>
      </w:r>
    </w:p>
    <w:p w14:paraId="4378F801" w14:textId="77777777" w:rsidR="00E6783A" w:rsidRDefault="00E6783A" w:rsidP="00E6783A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Анализ крови общий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Кровь следует сдавать после 4-6 часового голодного промежутка. Перед сдачей крови исключить физические и эмоциональные перегрузки, прием алкоголя накануне и курение в течение 1ч, диагностические и лечебные процедуры.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Анализ крови из вены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Перед процедурой исключить физические и эмоциональные перегрузки, прием алкоголя накануне и курение в течение 1 ч, диагностические и лечебные процедуры. Кровь сдавать утром натощак. Не допускается потребление чая, кофе, сахара. Пить можно только воду.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Биохимия. Кровь сдавать утром строго натощак после 10-12 часового перерыва в приеме пищи.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Кровь на коагулограмму сдавать утром натощак до приема антикоагулянтов, так как результат действия антикоагулянтов (варфарин, гепарин, прадакса и др.), оцененный по </w:t>
      </w:r>
      <w:r>
        <w:rPr>
          <w:rFonts w:ascii="Arial" w:hAnsi="Arial" w:cs="Arial"/>
          <w:color w:val="000000"/>
        </w:rPr>
        <w:lastRenderedPageBreak/>
        <w:t>лабораторным параметрам, зависит от времени приема препарата. Бесконтрольная сдача крови может привести к ошибке дозировки препарата и осложнениям лечения.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Липидный профиль. Кровь сдавать утром строго натощак после 12-14 часового перерыва в приеме пищи, так как липиды (жиры), всосавшиеся из кишечника, полностью метаболизируются около 12 часов.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Показатели обмена железа. За 10-14 дней до сдачи анализа прекратить прием препаратов железа. Кровь сдавать утром строго натощак.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Кровь для анализа на группы крови сдавать утром натощак. Допускается сдача крови без предварительной подготовки.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ПОДГОТОВКА К ИССЛЕДОВАНИЯМ МОЧИ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Анализ мочи общий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Перед сбором мочи тщательно провести туалет наружных половых органов. За 3 дня до исследования рекомендуется исключить прием витамина С, так как он влияет на результаты исследования химических свойств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Сбор мочи. Мочу собирают в контейнер с клапанной крышкой. При плановом обследовании для анализа собирают среднюю порцию утренней мочи, в экстренных ситуациях допуская собирать среднюю часть случайной порции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Сбор средней порции мочи – небольшое количество мочи спустить в унитаз, собрать около 60-80 мл мочи в контейнер, остальную мочу спустить в унитаз. Контейнер плотно закрыть завинчивающейся крышкой. Разборчиво написать на этикетке контейнера ФИО, дату и время сбора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Анализ мочи по Нечипоренко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Моча собирается аналогично общему анализу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Проба по Зимницкому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Подготовить 8 контейнеров для сбора мочи, на каждом из которых указать ФИО пациента, номер порции и интервал времени сбора мочи.</w:t>
      </w:r>
      <w:r>
        <w:rPr>
          <w:rFonts w:ascii="Arial" w:hAnsi="Arial" w:cs="Arial"/>
          <w:color w:val="000000"/>
        </w:rPr>
        <w:br/>
        <w:t>В 6 часов утра опорожнить мочевой пузырь (помочиться в унитаз).</w:t>
      </w:r>
      <w:r>
        <w:rPr>
          <w:rFonts w:ascii="Arial" w:hAnsi="Arial" w:cs="Arial"/>
          <w:color w:val="000000"/>
        </w:rPr>
        <w:br/>
        <w:t>Далее каждые 3 часа (9, 12, 15, 18, 21, 24, 3 и 6 часов следующего дня) собирать мочу в контейнеры для сбора мочи в соответствии с номером контейнера и временем сбора.</w:t>
      </w:r>
      <w:r>
        <w:rPr>
          <w:rFonts w:ascii="Arial" w:hAnsi="Arial" w:cs="Arial"/>
          <w:color w:val="000000"/>
        </w:rPr>
        <w:br/>
        <w:t>Плотно закрыть каждый контейнер завинчивающейся крышкой. Измерить и указать на каждом контейнере объем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Суточная (24-часовая) моча собирается для оценки выделения с мочой различных веществ, таких как белок, глюкоза, креатинин, гормоны и др. Для получения адекватных результатов необходимо максимально точно измерить объем выделяемой мочи.</w:t>
      </w:r>
      <w:r>
        <w:rPr>
          <w:rFonts w:ascii="Arial" w:hAnsi="Arial" w:cs="Arial"/>
          <w:color w:val="000000"/>
        </w:rPr>
        <w:br/>
        <w:t>· Подготовить 2 контейнера для сбора мочи: большой контейнер с крышкой на 2,5-3 литра (например, чистая 3-х литровая банка) для сбора мочи и стандартный мочевой контейнер для доставки мочи в лабораторию.</w:t>
      </w:r>
      <w:r>
        <w:rPr>
          <w:rFonts w:ascii="Arial" w:hAnsi="Arial" w:cs="Arial"/>
          <w:color w:val="000000"/>
        </w:rPr>
        <w:br/>
        <w:t>· В 7 часов утра опорожнить мочевой пузырь (помочиться в унитаз).</w:t>
      </w:r>
      <w:r>
        <w:rPr>
          <w:rFonts w:ascii="Arial" w:hAnsi="Arial" w:cs="Arial"/>
          <w:color w:val="000000"/>
        </w:rPr>
        <w:br/>
        <w:t>· Начиная с 7 ч утра собирать всю мочу в большой контейнер для мочи. Последняя порция мочи должна быть спущена в контейнер в 7 часов утра следующего дня, то есть ровно через 24 часа. Контейнер с мочой после каждой порции мочи закрывать крышкой и держать в прохладном темном месте.</w:t>
      </w:r>
      <w:r>
        <w:rPr>
          <w:rFonts w:ascii="Arial" w:hAnsi="Arial" w:cs="Arial"/>
          <w:color w:val="000000"/>
        </w:rPr>
        <w:br/>
        <w:t>· По окончании сбора мочу перемешать и измерить объем как можно более точно бытовым мерным стаканом для измерения объема жидкостей.</w:t>
      </w:r>
      <w:r>
        <w:rPr>
          <w:rFonts w:ascii="Arial" w:hAnsi="Arial" w:cs="Arial"/>
          <w:color w:val="000000"/>
        </w:rPr>
        <w:br/>
        <w:t>· Налить около 80 мл перемешанной мочи в мочевой контейнер и плотно закрыть контейнер завинчивающейся крышкой. </w:t>
      </w:r>
      <w:r>
        <w:rPr>
          <w:rFonts w:ascii="Arial" w:hAnsi="Arial" w:cs="Arial"/>
          <w:color w:val="000000"/>
        </w:rPr>
        <w:br/>
        <w:t>· Разборчиво написать на этикетке контейнера ФИО, объем мочи в миллилитрах (мл) и дату сбора мочи.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АНАЛИЗ КАЛА (КОПРОГРАММА)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Подготовка к анализу. Перед анализом желательно находиться на смешанной диете, включающей мясо, черный и белый хлеб, каши, овощи и жиры. Перед исследованием необходимо отменить прием медикаментов, которые влияют на окраску кала (висмут, препараты железа, сернокислый барий) и усиливают перистальтику кишечника. Нельзя делать анализ кала после клизмы, ректальных свечей, приема слабительных.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Правила сбора. Кал собрать после самостоятельной дефекации в контейнер для кала, заполнив его примерно на 1/3. Плотно закрыть контейнер завинчивающейся крышкой.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Разборчиво написать на этикетке контейнера ФИО, дату и время сбора кала.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Анализ кала на скрытую кровь. В КДЛ БЗ введен метод определения скрытой крови в кале с использованием метода иммунохроматографии. Введение данного метода снимает ограничения при взятии анализа. Пищевой режим и фармакологические препараты не влияют на результаты теста. Кал собрать после самостоятельной дефекации в контейнер для кала, заполнив его примерно на 1/3. Плотно закрыть контейнер завинчивающейся крышкой. Разборчиво написать на этикетке контейнера ФИО, дату и время сбора кала.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Анализ кала на яйца гельминтов. Кал собрать после самостоятельной дефекации в контейнер для кала, заполнив его примерно на 1/3. Плотно закрыть контейнер завинчивающейся крышкой. Разборчиво написать на этикетке контейнера ФИО, дату и время сбора кала.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Анализ на энтеробиоз (яйца остриц). Материал для анализа собирается утром после сна без туалета промежности в специальный контейнер с липким шпателем. Шпатель прислонить к заднепроходному отверстию и поместить в контейнер.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АНАЛИЗ МОКРОТЫ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Мокрота исследуется для выявления патологии легких и бронхов. Исследованию подлежит утренняя мокрота, выделяющаяся во время приступа кашля. При плохом отделении мокроты применяются отхаркивающие средства.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· Подготовить стерильный контейнер с красной крышкой для сбора мокроты.</w:t>
      </w:r>
      <w:r>
        <w:rPr>
          <w:rFonts w:ascii="Arial" w:hAnsi="Arial" w:cs="Arial"/>
          <w:color w:val="000000"/>
        </w:rPr>
        <w:br/>
        <w:t>· Утром перед откашливанием почистить зубы и прополоскать рот кипяченой водой.</w:t>
      </w:r>
      <w:r>
        <w:rPr>
          <w:rFonts w:ascii="Arial" w:hAnsi="Arial" w:cs="Arial"/>
          <w:color w:val="000000"/>
        </w:rPr>
        <w:br/>
        <w:t>· Вызвать кашель и собрать выделенную при откашливании мокроту в контейнер в объеме 3-5 мл. Избегать попадания в контейнер слюны и носоглоточной слизи, особенно при насморке.</w:t>
      </w:r>
      <w:r>
        <w:rPr>
          <w:rFonts w:ascii="Arial" w:hAnsi="Arial" w:cs="Arial"/>
          <w:color w:val="000000"/>
        </w:rPr>
        <w:br/>
        <w:t>· Плотно закрыть контейнер завинчивающейся крышкой.</w:t>
      </w:r>
      <w:r>
        <w:rPr>
          <w:rFonts w:ascii="Arial" w:hAnsi="Arial" w:cs="Arial"/>
          <w:color w:val="000000"/>
        </w:rPr>
        <w:br/>
        <w:t>· Разборчиво написать на этикетке контейнера ФИО, дату и время сбора мокроты.</w:t>
      </w:r>
    </w:p>
    <w:p w14:paraId="389391C4" w14:textId="77777777" w:rsidR="005405E0" w:rsidRDefault="005405E0">
      <w:bookmarkStart w:id="0" w:name="_GoBack"/>
      <w:bookmarkEnd w:id="0"/>
    </w:p>
    <w:sectPr w:rsidR="005405E0" w:rsidSect="00E6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7F"/>
    <w:rsid w:val="004B487F"/>
    <w:rsid w:val="005405E0"/>
    <w:rsid w:val="00E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F5EA-0468-4F37-8462-3076220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2019-06-14T05:02:00Z</dcterms:created>
  <dcterms:modified xsi:type="dcterms:W3CDTF">2019-06-14T05:03:00Z</dcterms:modified>
</cp:coreProperties>
</file>