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Выписка из Территориальной программы государственных гарантий бесплатного оказания населению Амурской области медицинской помощи на 2017 год и плановый период 2018 и 2019 годы.</w:t>
      </w:r>
    </w:p>
    <w:p w:rsidR="00CC0AC3" w:rsidRPr="00CC0AC3" w:rsidRDefault="00CC0AC3" w:rsidP="00CC0AC3">
      <w:pPr>
        <w:spacing w:after="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b/>
          <w:bCs/>
          <w:sz w:val="24"/>
          <w:szCs w:val="24"/>
          <w:lang w:eastAsia="ru-RU"/>
        </w:rPr>
        <w:t>I. Общие положения</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качества медицинской помощи, предоставляемой на территории Амурской области бесплатно.</w:t>
      </w:r>
    </w:p>
    <w:p w:rsidR="00CC0AC3" w:rsidRPr="00CC0AC3" w:rsidRDefault="00CC0AC3" w:rsidP="00CC0AC3">
      <w:pPr>
        <w:spacing w:after="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b/>
          <w:bCs/>
          <w:sz w:val="24"/>
          <w:szCs w:val="24"/>
          <w:lang w:eastAsia="ru-RU"/>
        </w:rPr>
        <w:t>II. Виды, условия и формы оказания медицинской помощи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2.1. Виды медицинской помощи.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В рамках Территориальной программы бесплатно предоставляются: первичная медико-санитарная помощь, в том числе доврачебная, врачебная и специализированная;</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2.1.1. Первичная медико-санитарная помощь.</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и санитарно-гигиеническому просвещению населения.</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в плановой и неотложной форме.</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Первичная доврачебная и первичная врачебная медико-санитарная помощь организуются по территориально-участковому принципу.</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Территориально-участковый принцип организации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Первичная доврачебная медико-санитарная помощь оказывается зубными врачами.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Первичная врачебная медико-санитарная помощь оказывается врачами-стоматологами общей практики.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lastRenderedPageBreak/>
        <w:t>Первичная специализированная медико-санитарная помощь оказывается врачами-стоматологами терапевтами, врачами - стоматологами хирургами.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Медицинская помощь оказывается в следующих формах:</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C0AC3" w:rsidRPr="00CC0AC3" w:rsidRDefault="00CC0AC3" w:rsidP="00CC0AC3">
      <w:pPr>
        <w:spacing w:after="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b/>
          <w:bCs/>
          <w:sz w:val="24"/>
          <w:szCs w:val="24"/>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Гражданам медицинская помощь оказывается бесплатно при следующих заболеваниях и состояниях: инфекционные болезни; новообразования; болезни нервной системы; болезни органов пищеварения, в том числе болезни полости рта, слюнных желез и челюстей (за исключением зубного протезирования); болезни кожи и подкожной клетчатки; травмы, отравления и некоторые другие последствия воздействия внешних причин.</w:t>
      </w:r>
    </w:p>
    <w:p w:rsidR="00CC0AC3" w:rsidRPr="00CC0AC3" w:rsidRDefault="00CC0AC3" w:rsidP="00CC0AC3">
      <w:pPr>
        <w:spacing w:after="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b/>
          <w:bCs/>
          <w:sz w:val="24"/>
          <w:szCs w:val="24"/>
          <w:lang w:eastAsia="ru-RU"/>
        </w:rPr>
        <w:t>VIII. Порядок и условия предоставления медицинской помощи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Амурской области. Право на внеочередное получение медицинской помощи по Территориальной программе имеют граждане, указанные в статьях 14 - 19 и 21 Федерального закона "О ветеранах".</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8.5.2. Медицинская помощь в амбулаторных условиях оказывается гражданам, проживающим на территории области, и гражданам Российской Федерации при представлении документа, удостоверяющего личность и подтверждающего проживание на территории Российской Федерации, и полиса обязательного медицинского страхования.</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Лицам, не имеющим вышеуказанных документов или соответственно оформленных документов, оказывается только экстренная и неотложная помощь.</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lastRenderedPageBreak/>
        <w:t>Оказание медицинской помощи в амбулаторных учреждениях предусматривает наличие предельных сроков ожидания: оказание первичной медико-санитарной помощи в неотложной форме - не более 2 часов с момента обращения.</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Проведение консультаций врачей-специалистов – не более 14 календарных дней со дня обращения пациента в медицинскую организацию.</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Время ожидания приема - не более 20 минут с момента, назначенного пациенту, за исключением случаев, когда врач участвует в оказании экстренной помощи другому больному, о чем пациенты, ожидающие прием, должны быть проинформированы.</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Экстренная медицинская помощь пациентам осуществляется при острых и внезапных ухудшениях в состоянии здоровья: высокая температура тела (38° и выше), кровотечения, иные состояния, заболевания, отравления и травмы, требующие экстренной помощи и консультации врача.</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Прием осуществляется без предварительной записи, вне общей очереди всех обратившихся, независимо от прикрепления пациента к поликлинике.</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Экстренная и неотложная помощь в праздничные и выходные дни осуществляется службой скорой медицинской помощи, травматологическими пунктами и медицинскими организациями в соответствии с графиком дежурства.</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8.5.4. Госпитализация в стационар по экстренным показаниям осуществляется по направлениям:</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врачей первичного звена, врачей (фельдшеров) скорой медицинской помощи;</w:t>
      </w:r>
    </w:p>
    <w:p w:rsidR="00CC0AC3" w:rsidRPr="00CC0AC3" w:rsidRDefault="00CC0AC3" w:rsidP="00CC0AC3">
      <w:pPr>
        <w:spacing w:before="150" w:after="150" w:line="360" w:lineRule="atLeast"/>
        <w:rPr>
          <w:rFonts w:ascii="Times New Roman" w:eastAsia="Times New Roman" w:hAnsi="Times New Roman" w:cs="Times New Roman"/>
          <w:sz w:val="24"/>
          <w:szCs w:val="24"/>
          <w:lang w:eastAsia="ru-RU"/>
        </w:rPr>
      </w:pPr>
      <w:r w:rsidRPr="00CC0AC3">
        <w:rPr>
          <w:rFonts w:ascii="Times New Roman" w:eastAsia="Times New Roman" w:hAnsi="Times New Roman" w:cs="Times New Roman"/>
          <w:sz w:val="24"/>
          <w:szCs w:val="24"/>
          <w:lang w:eastAsia="ru-RU"/>
        </w:rPr>
        <w:t>в порядке самообращения.</w:t>
      </w:r>
    </w:p>
    <w:p w:rsidR="00871436" w:rsidRDefault="00CC0AC3" w:rsidP="00CC0AC3">
      <w:r w:rsidRPr="00CC0AC3">
        <w:rPr>
          <w:rFonts w:ascii="Times New Roman" w:eastAsia="Times New Roman" w:hAnsi="Times New Roman" w:cs="Times New Roman"/>
          <w:sz w:val="24"/>
          <w:szCs w:val="24"/>
          <w:lang w:eastAsia="ru-RU"/>
        </w:rPr>
        <w:t>На госпитализацию в стационары направляются пациенты с предварительно установленным или неясным диагнозом.</w:t>
      </w:r>
      <w:bookmarkStart w:id="0" w:name="_GoBack"/>
      <w:bookmarkEnd w:id="0"/>
    </w:p>
    <w:sectPr w:rsidR="00871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3F"/>
    <w:rsid w:val="00345C3F"/>
    <w:rsid w:val="00871436"/>
    <w:rsid w:val="00CC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45C40-7D2F-4433-B026-4F3284AB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30627">
      <w:bodyDiv w:val="1"/>
      <w:marLeft w:val="0"/>
      <w:marRight w:val="0"/>
      <w:marTop w:val="0"/>
      <w:marBottom w:val="0"/>
      <w:divBdr>
        <w:top w:val="none" w:sz="0" w:space="0" w:color="auto"/>
        <w:left w:val="none" w:sz="0" w:space="0" w:color="auto"/>
        <w:bottom w:val="none" w:sz="0" w:space="0" w:color="auto"/>
        <w:right w:val="none" w:sz="0" w:space="0" w:color="auto"/>
      </w:divBdr>
      <w:divsChild>
        <w:div w:id="1749764875">
          <w:marLeft w:val="0"/>
          <w:marRight w:val="0"/>
          <w:marTop w:val="0"/>
          <w:marBottom w:val="0"/>
          <w:divBdr>
            <w:top w:val="none" w:sz="0" w:space="0" w:color="auto"/>
            <w:left w:val="none" w:sz="0" w:space="0" w:color="auto"/>
            <w:bottom w:val="none" w:sz="0" w:space="0" w:color="auto"/>
            <w:right w:val="none" w:sz="0" w:space="0" w:color="auto"/>
          </w:divBdr>
          <w:divsChild>
            <w:div w:id="1932162259">
              <w:marLeft w:val="0"/>
              <w:marRight w:val="0"/>
              <w:marTop w:val="0"/>
              <w:marBottom w:val="0"/>
              <w:divBdr>
                <w:top w:val="none" w:sz="0" w:space="0" w:color="auto"/>
                <w:left w:val="none" w:sz="0" w:space="0" w:color="auto"/>
                <w:bottom w:val="none" w:sz="0" w:space="0" w:color="auto"/>
                <w:right w:val="none" w:sz="0" w:space="0" w:color="auto"/>
              </w:divBdr>
              <w:divsChild>
                <w:div w:id="455177037">
                  <w:marLeft w:val="0"/>
                  <w:marRight w:val="0"/>
                  <w:marTop w:val="0"/>
                  <w:marBottom w:val="0"/>
                  <w:divBdr>
                    <w:top w:val="none" w:sz="0" w:space="0" w:color="auto"/>
                    <w:left w:val="none" w:sz="0" w:space="0" w:color="auto"/>
                    <w:bottom w:val="none" w:sz="0" w:space="0" w:color="auto"/>
                    <w:right w:val="none" w:sz="0" w:space="0" w:color="auto"/>
                  </w:divBdr>
                  <w:divsChild>
                    <w:div w:id="1814712133">
                      <w:marLeft w:val="0"/>
                      <w:marRight w:val="0"/>
                      <w:marTop w:val="0"/>
                      <w:marBottom w:val="0"/>
                      <w:divBdr>
                        <w:top w:val="none" w:sz="0" w:space="0" w:color="auto"/>
                        <w:left w:val="none" w:sz="0" w:space="0" w:color="auto"/>
                        <w:bottom w:val="none" w:sz="0" w:space="0" w:color="auto"/>
                        <w:right w:val="none" w:sz="0" w:space="0" w:color="auto"/>
                      </w:divBdr>
                      <w:divsChild>
                        <w:div w:id="415906069">
                          <w:marLeft w:val="0"/>
                          <w:marRight w:val="0"/>
                          <w:marTop w:val="0"/>
                          <w:marBottom w:val="0"/>
                          <w:divBdr>
                            <w:top w:val="none" w:sz="0" w:space="0" w:color="auto"/>
                            <w:left w:val="none" w:sz="0" w:space="0" w:color="auto"/>
                            <w:bottom w:val="none" w:sz="0" w:space="0" w:color="auto"/>
                            <w:right w:val="none" w:sz="0" w:space="0" w:color="auto"/>
                          </w:divBdr>
                          <w:divsChild>
                            <w:div w:id="1145008930">
                              <w:marLeft w:val="0"/>
                              <w:marRight w:val="0"/>
                              <w:marTop w:val="0"/>
                              <w:marBottom w:val="0"/>
                              <w:divBdr>
                                <w:top w:val="none" w:sz="0" w:space="0" w:color="auto"/>
                                <w:left w:val="none" w:sz="0" w:space="0" w:color="auto"/>
                                <w:bottom w:val="none" w:sz="0" w:space="0" w:color="auto"/>
                                <w:right w:val="none" w:sz="0" w:space="0" w:color="auto"/>
                              </w:divBdr>
                              <w:divsChild>
                                <w:div w:id="9352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Company>SPecialiST RePack</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2019-09-12T09:55:00Z</dcterms:created>
  <dcterms:modified xsi:type="dcterms:W3CDTF">2019-09-12T09:55:00Z</dcterms:modified>
</cp:coreProperties>
</file>