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69" w:rsidRPr="00175269" w:rsidRDefault="00175269" w:rsidP="00175269">
      <w:pPr>
        <w:shd w:val="clear" w:color="auto" w:fill="FCFEFF"/>
        <w:spacing w:after="12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</w:pPr>
      <w:r w:rsidRPr="00175269">
        <w:rPr>
          <w:rFonts w:ascii="Arial" w:eastAsia="Times New Roman" w:hAnsi="Arial" w:cs="Arial"/>
          <w:caps/>
          <w:color w:val="000000"/>
          <w:sz w:val="26"/>
          <w:szCs w:val="26"/>
          <w:lang w:eastAsia="ru-RU"/>
        </w:rPr>
        <w:t>АМБУЛАТОРНО-ПОЛИКЛИНИЧЕСКАЯ ПОМОЩЬ В РАМКАХ ПЕРВИЧНОЙ МЕДИКО-САНИТАРНОЙ ПОМОЩИ ВКЛЮЧАЕТ:</w:t>
      </w:r>
    </w:p>
    <w:p w:rsidR="00175269" w:rsidRPr="00175269" w:rsidRDefault="00175269" w:rsidP="0017526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2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оказание первой (доврачебной, врачебной) медицинской помощи больным при острых заболеваниях и обострениях хронических заболеваний;</w:t>
      </w:r>
    </w:p>
    <w:p w:rsidR="00175269" w:rsidRPr="00175269" w:rsidRDefault="00175269" w:rsidP="0017526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2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болезней и факторов риска;</w:t>
      </w:r>
    </w:p>
    <w:p w:rsidR="00175269" w:rsidRPr="00175269" w:rsidRDefault="00175269" w:rsidP="0017526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2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диагностику и лечение различных заболеваний и состояний; </w:t>
      </w:r>
    </w:p>
    <w:p w:rsidR="00175269" w:rsidRPr="00175269" w:rsidRDefault="00175269" w:rsidP="0017526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2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восстановительное лечение;  клинико-экспертную деятельность по оценке качества и эффективности лечебных и диагностических мероприятий, включая экспертизу временной нетрудоспособности;</w:t>
      </w:r>
    </w:p>
    <w:p w:rsidR="00175269" w:rsidRPr="00175269" w:rsidRDefault="00175269" w:rsidP="0017526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2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диспансерное наблюдение больных, в том числе отдельных категорий граждан, имеющих право на получение набора социальных услуг; </w:t>
      </w:r>
    </w:p>
    <w:p w:rsidR="00175269" w:rsidRPr="00175269" w:rsidRDefault="00175269" w:rsidP="0017526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2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организацию дополнительной бесплатной медицинской помощи отдельным категориям граждан, в том числе обеспечение необходимыми лекарственными средствами; </w:t>
      </w:r>
    </w:p>
    <w:p w:rsidR="00175269" w:rsidRPr="00175269" w:rsidRDefault="00175269" w:rsidP="0017526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2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установление медицинских показаний и направление в другие учреждения государственной системы здравоохранения для получения специализированных видов медицинской помощи; </w:t>
      </w:r>
    </w:p>
    <w:p w:rsidR="00175269" w:rsidRPr="00175269" w:rsidRDefault="00175269" w:rsidP="0017526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2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установление медицинских показаний для санаторно-курортного лечения, в том числе отдельных категорий граждан, имеющих право на получение набора социальных услуг; </w:t>
      </w:r>
    </w:p>
    <w:p w:rsidR="00175269" w:rsidRPr="00175269" w:rsidRDefault="00175269" w:rsidP="00175269">
      <w:pPr>
        <w:numPr>
          <w:ilvl w:val="0"/>
          <w:numId w:val="1"/>
        </w:numPr>
        <w:shd w:val="clear" w:color="auto" w:fill="FCFE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752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осуществление санитарно-гигиенического образования, в том числе по вопросам формирования здорового образа жизни.  </w:t>
      </w:r>
    </w:p>
    <w:p w:rsidR="00FE5AD9" w:rsidRDefault="00FE5AD9">
      <w:bookmarkStart w:id="0" w:name="_GoBack"/>
      <w:bookmarkEnd w:id="0"/>
    </w:p>
    <w:sectPr w:rsidR="00FE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82C"/>
    <w:multiLevelType w:val="multilevel"/>
    <w:tmpl w:val="EA8A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0"/>
    <w:rsid w:val="00175269"/>
    <w:rsid w:val="00CC4C20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BB11-C0AF-483E-8853-601BF9F5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2019-11-01T15:32:00Z</dcterms:created>
  <dcterms:modified xsi:type="dcterms:W3CDTF">2019-11-01T15:32:00Z</dcterms:modified>
</cp:coreProperties>
</file>