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0109" w14:textId="77777777" w:rsidR="00A814E3" w:rsidRPr="00A814E3" w:rsidRDefault="00A814E3" w:rsidP="00A814E3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Выписка в Перинатальном центре проводится ежедневно, включая выходные и праздничные дни с 14.00 до 17.00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В новом корпусе происходит выписка:</w:t>
      </w:r>
    </w:p>
    <w:p w14:paraId="20EA6447" w14:textId="77777777" w:rsidR="00A814E3" w:rsidRPr="00A814E3" w:rsidRDefault="00A814E3" w:rsidP="00A814E3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 xml:space="preserve">в выписной № 1 из акушерского родового отделения № 2 </w:t>
      </w:r>
      <w:proofErr w:type="gramStart"/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( обсервационного</w:t>
      </w:r>
      <w:proofErr w:type="gramEnd"/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);;</w:t>
      </w:r>
    </w:p>
    <w:p w14:paraId="5B15BF7F" w14:textId="77777777" w:rsidR="00A814E3" w:rsidRPr="00A814E3" w:rsidRDefault="00A814E3" w:rsidP="00A814E3">
      <w:pPr>
        <w:numPr>
          <w:ilvl w:val="0"/>
          <w:numId w:val="1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 выписной № 2 из акушерского физиологического послеродового отделения и акушерского физиологического послеродового отделения «Мать и дитя».</w:t>
      </w:r>
    </w:p>
    <w:p w14:paraId="6C6064D1" w14:textId="77777777" w:rsidR="00A814E3" w:rsidRPr="00A814E3" w:rsidRDefault="00A814E3" w:rsidP="00A814E3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В главном корпусе происходит выписка:</w:t>
      </w:r>
    </w:p>
    <w:p w14:paraId="4908A587" w14:textId="77777777" w:rsidR="00A814E3" w:rsidRPr="00A814E3" w:rsidRDefault="00A814E3" w:rsidP="00A814E3">
      <w:pPr>
        <w:numPr>
          <w:ilvl w:val="0"/>
          <w:numId w:val="2"/>
        </w:numPr>
        <w:shd w:val="clear" w:color="auto" w:fill="FFFFFF"/>
        <w:spacing w:after="0" w:line="432" w:lineRule="atLeast"/>
        <w:ind w:left="300"/>
        <w:textAlignment w:val="baseline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из отделения патологии новорожденных и недоношенных детей (2 этапа выхаживания новорожденных).</w:t>
      </w:r>
    </w:p>
    <w:p w14:paraId="6BC312C4" w14:textId="77777777" w:rsidR="00A814E3" w:rsidRPr="00A814E3" w:rsidRDefault="00A814E3" w:rsidP="00A814E3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 </w:t>
      </w:r>
    </w:p>
    <w:p w14:paraId="35B3EA88" w14:textId="77777777" w:rsidR="00A814E3" w:rsidRPr="00A814E3" w:rsidRDefault="00A814E3" w:rsidP="00A814E3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b/>
          <w:bCs/>
          <w:color w:val="0A0A0A"/>
          <w:sz w:val="21"/>
          <w:szCs w:val="21"/>
          <w:bdr w:val="none" w:sz="0" w:space="0" w:color="auto" w:frame="1"/>
          <w:lang w:eastAsia="ru-RU"/>
        </w:rPr>
        <w:t>Торжественная выписка в Перинатальном центре.</w:t>
      </w:r>
    </w:p>
    <w:p w14:paraId="52392AAA" w14:textId="77777777" w:rsidR="00A814E3" w:rsidRPr="00A814E3" w:rsidRDefault="00A814E3" w:rsidP="00A814E3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При выписке мамочки и новорожденного действует служба по проведению торжественной выписки.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В торжественной обстановке с музыкой и аплодисментами, словами приветствия и поздравлениями происходит первая встреча малыша с папой и родственниками.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Сделайте приятный сюрприз для своих любимых и дорогих вам людей!</w:t>
      </w:r>
    </w:p>
    <w:p w14:paraId="76268BA1" w14:textId="77777777" w:rsidR="00A814E3" w:rsidRPr="00A814E3" w:rsidRDefault="00A814E3" w:rsidP="00A814E3">
      <w:pPr>
        <w:shd w:val="clear" w:color="auto" w:fill="FFFFFF"/>
        <w:spacing w:after="24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К вашим услугам профессиональный фотограф и видеооператор.</w:t>
      </w:r>
    </w:p>
    <w:p w14:paraId="3FC79174" w14:textId="77777777" w:rsidR="00A814E3" w:rsidRPr="00A814E3" w:rsidRDefault="00A814E3" w:rsidP="00A814E3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</w:pP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t>Предварительная запись по телефонам: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A814E3">
        <w:rPr>
          <w:rFonts w:ascii="Open Sans" w:eastAsia="Times New Roman" w:hAnsi="Open Sans" w:cs="Times New Roman"/>
          <w:b/>
          <w:bCs/>
          <w:color w:val="0A0A0A"/>
          <w:sz w:val="21"/>
          <w:szCs w:val="21"/>
          <w:bdr w:val="none" w:sz="0" w:space="0" w:color="auto" w:frame="1"/>
          <w:lang w:eastAsia="ru-RU"/>
        </w:rPr>
        <w:t>8-953-673-28-79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</w:r>
      <w:r w:rsidRPr="00A814E3">
        <w:rPr>
          <w:rFonts w:ascii="Open Sans" w:eastAsia="Times New Roman" w:hAnsi="Open Sans" w:cs="Times New Roman"/>
          <w:b/>
          <w:bCs/>
          <w:color w:val="0A0A0A"/>
          <w:sz w:val="21"/>
          <w:szCs w:val="21"/>
          <w:bdr w:val="none" w:sz="0" w:space="0" w:color="auto" w:frame="1"/>
          <w:lang w:eastAsia="ru-RU"/>
        </w:rPr>
        <w:t>8-909-137-07-86</w:t>
      </w:r>
      <w:r w:rsidRPr="00A814E3">
        <w:rPr>
          <w:rFonts w:ascii="Open Sans" w:eastAsia="Times New Roman" w:hAnsi="Open Sans" w:cs="Times New Roman"/>
          <w:color w:val="0A0A0A"/>
          <w:sz w:val="21"/>
          <w:szCs w:val="21"/>
          <w:lang w:eastAsia="ru-RU"/>
        </w:rPr>
        <w:br/>
        <w:t>НАТАЛЬЯ КОНСТАНТИНОВНА</w:t>
      </w:r>
    </w:p>
    <w:p w14:paraId="6DB9A514" w14:textId="77777777" w:rsidR="00B07A61" w:rsidRDefault="00B07A61">
      <w:bookmarkStart w:id="0" w:name="_GoBack"/>
      <w:bookmarkEnd w:id="0"/>
    </w:p>
    <w:sectPr w:rsidR="00B0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D70"/>
    <w:multiLevelType w:val="multilevel"/>
    <w:tmpl w:val="EEC0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261E19"/>
    <w:multiLevelType w:val="multilevel"/>
    <w:tmpl w:val="A06E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D7B"/>
    <w:rsid w:val="00A814E3"/>
    <w:rsid w:val="00B07A61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EF999-303C-4AAC-B410-D854F5BE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2019-07-09T10:10:00Z</dcterms:created>
  <dcterms:modified xsi:type="dcterms:W3CDTF">2019-07-09T10:10:00Z</dcterms:modified>
</cp:coreProperties>
</file>