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86" w:rsidRPr="00092B86" w:rsidRDefault="00092B86" w:rsidP="00092B86">
      <w:pPr>
        <w:spacing w:after="150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92B86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биоматериала:</w:t>
      </w:r>
    </w:p>
    <w:p w:rsidR="00092B86" w:rsidRPr="00092B86" w:rsidRDefault="00092B86" w:rsidP="00092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92B86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крови - 190 руб.;</w:t>
      </w:r>
    </w:p>
    <w:p w:rsidR="00092B86" w:rsidRPr="00092B86" w:rsidRDefault="00092B86" w:rsidP="00092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92B86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соскоба/мазка - 390 руб.;</w:t>
      </w:r>
    </w:p>
    <w:p w:rsidR="00092B86" w:rsidRPr="00092B86" w:rsidRDefault="00092B86" w:rsidP="00092B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244"/>
          <w:sz w:val="18"/>
          <w:szCs w:val="18"/>
          <w:lang w:eastAsia="ru-RU"/>
        </w:rPr>
      </w:pPr>
      <w:r w:rsidRPr="00092B86">
        <w:rPr>
          <w:rFonts w:ascii="Arial" w:eastAsia="Times New Roman" w:hAnsi="Arial" w:cs="Arial"/>
          <w:color w:val="434244"/>
          <w:sz w:val="18"/>
          <w:szCs w:val="18"/>
          <w:lang w:eastAsia="ru-RU"/>
        </w:rPr>
        <w:t>стоимость взятия секрета предстательной железы в Центральном офисе (ул. Новогиреевская, 3а) - 600 руб.</w:t>
      </w:r>
    </w:p>
    <w:tbl>
      <w:tblPr>
        <w:tblW w:w="87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613"/>
        <w:gridCol w:w="1007"/>
        <w:gridCol w:w="1425"/>
        <w:gridCol w:w="809"/>
      </w:tblGrid>
      <w:tr w:rsidR="00092B86" w:rsidRPr="00092B86" w:rsidTr="00092B86">
        <w:trPr>
          <w:gridAfter w:val="1"/>
          <w:tblHeader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0" w:type="dxa"/>
            </w:tcMar>
            <w:vAlign w:val="bottom"/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Стоимость</w:t>
            </w:r>
          </w:p>
        </w:tc>
      </w:tr>
      <w:tr w:rsidR="00092B86" w:rsidRPr="00092B86" w:rsidTr="00092B86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300147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Формула стройности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10990 руб.</w:t>
            </w:r>
          </w:p>
        </w:tc>
      </w:tr>
      <w:tr w:rsidR="00092B86" w:rsidRPr="00092B86" w:rsidTr="00092B86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Будущая мама (расширенная)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18520 руб.</w:t>
            </w:r>
          </w:p>
        </w:tc>
      </w:tr>
      <w:tr w:rsidR="00092B86" w:rsidRPr="00092B86" w:rsidTr="00092B86">
        <w:trPr>
          <w:gridAfter w:val="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300142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Премиум-класс (для женщин 30+) - I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42810 руб.</w:t>
            </w:r>
          </w:p>
        </w:tc>
      </w:tr>
      <w:tr w:rsidR="00092B86" w:rsidRPr="00092B86" w:rsidTr="00092B86">
        <w:trPr>
          <w:gridAfter w:val="4"/>
          <w:wAfter w:w="8394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180008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Абакавир. Прогноз появления реакции гиперчувствительности (РГЧ). Исследование аллели 5701 локуса В главного комплекса гистосовместимости человека (HLA B*5701)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180009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Прогноз эффективности терапии хронического гепатита С. Исследование полиморфизмов rs8099917 и rs12979860 в гене IL 28В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0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Система свертывания крови. Исследование полиморфизмов в генах: F5 (мутация Лейден, Arg506Gln) и F2 (протромбин 20210 G&gt;A)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1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Наследственный рак молочной железы и яичников. Исследование мутаций в генах BRCA 1/2: BRCA1 185delAG, BRCA1 300T&gt;G (C61G), BRCA1 2080delA, BRCA1 4153delA, BRCA1 5382insC, BRCA2 6174delT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2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Синдром Жильбера. Исследование полиморфизма rs8175347 в гене UGT1A1, (TA)5/6/7/8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180013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3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Генетическая предрасположенность к сахарному диабету 2 типа. Базовый профиль. Исследование полиморфизмов в генах: KCNJ11 (K23E, C&gt;T), PPARG (PPAR гамма, P12A, C&gt;G), TCF7L2 (IVS3, C&gt;T), TCF7L2 (IVS4, G&gt;T)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4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Плазменные факторы системы свертывания крови. Исследование полиморфизмов в генах: F2 (20210, G&gt;A), F5 (R534Q, G&gt;A), F7 (R353Q, G&gt;A), FGB (455, G&gt;A), SERPINE1/PAI-1 (-675, 5G&gt;4G)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5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Агрегационные факторы системы свертывания крови. Исследование полиморфизмов в генах: GP1BA (-5T&gt;С), GP1BA (Т145, С&gt;Т), ITGB3 (L33P, T&gt;C), JAK 2 (V617F G&gt;T), SELPLG (М62I, A&gt;G)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6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Фолатный цикл. Исследование полиморфизмов в генах: MTHFR (A222V, C&gt;T), MTHFR (E429A, A&gt;C), MTR (D919G, A&gt;G), MTRR (I22M, A&gt;G), SLC19A1 (H27R, A&gt;G)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7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Генетическая предрасположенность к артериальной гипертензии. Исследование полиморфизмов в генах: ADRB2 (G16R, G&gt;A), AGT (T207M, C&gt;T), AGT (M268T, T&gt;C), AGTR1 (A1666C, A&gt;C), NOS3 (D298E, T&gt;G)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8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Генетическая предрасположенность к сахарному диабету 1 типа. Исследование полиморфизмов в генах: C12ORF30 (A&gt;G), CLEC16A (A&gt;G), rs2544677 (G&gt;C), INS(A&gt;T), PTPN22 (G&gt;A)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5890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19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 xml:space="preserve">Генетическая предрасположенность к сахарному диабету 2 типа. Дополнительный профиль. Исследование полиморфизмов в генах: CDKAL1 (A&gt;G), </w:t>
              </w:r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lastRenderedPageBreak/>
                <w:t>CDKN2A/2B (T&gt;C), HHEX (G&gt;A), IGF2BP2 (G&gt;T), SLC30A8 (R325W C&gt;T)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lastRenderedPageBreak/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180030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0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Генетическая предрасположенность к избыточному весу. Исследование полиморфизмов в генах: FTO (T&gt;A), PPARD (-87T&gt;C), PPARGC1A (S482G G&gt;A), PPARGC1B (A203P G&gt;C)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1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Генетическая предрасположенность к ишемической болезни сердца. Исследование полиморфизмов в генах: AMPD1 (Q12X G&gt;A), CDKN2A/2B (G&gt;C), HIF1A (P582S C&gt;T), MMP3 (5А&gt;6А), APOE (C112R T&gt;C), APOE (R158C C&gt;T)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2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Генетическая предрасположенность к остеопорозу. Исследование полиморфизмов в генах: COL1A1 (IVS1 2046G&gt;T), ESR1 (T&gt;C (PvuII)), ESR1 (A&gt;G (XbaI)), LCT (-13910C&gt;T), LRP5 (A1330V C&gt;T), VDR (G&gt;A (BsmI))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180033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3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Бьюти профиль. Генетическая картина красоты и здоровья с заключением врача-генетика. Исследование полиморфизмов в генах: COL1A1 (IVS1 2046G&gt;T), ESR1 T&gt;C (PvuII), FTO (T&gt;A), MTHFR (A222V, C&gt;T), F2 (20210 G&gt;A), F5 (R534Q G&gt;A), PPARG (P12A C&gt;G), PPARD (-87 C&gt;T)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180034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4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Спортивная генетика. Индивидуальные особенности для выбора эффективного и безопасного режима тренировок с заключением врача-генетика. Исследование полиморфизмов в генах: PPARA (2498 G&gt;C ), PPARD (-87 C&gt;T), PPARGC1A (S482G G&gt;A), AMPD1 (Q12X G&gt;A), ACTN3 (R577X C&gt;T), MSTN (K153R A&gt;G), AGT (M268T T&gt;C), HIF1A (P582S C&gt;T)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15 - 22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180035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5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Генетически обусловленная непереносимость лактозы. Исследование полиморфизма в гене LCT (-13910C&gt;T)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180036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6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Генетические факторы риска невынашивания и осложнений беременности. Исследование полиморфизмов в генах: F2 (20210 G&gt;A), F5 R534Q G&gt;A), MTHFR (E429A, A&gt;C), MTHFR (A222V, C&gt;T), FGB (455 G&gt;A), SERPINE1 (–675 5G&gt;4G), MTR (D919G, A&gt;G), MTRR (I22M, A&gt;G), ESR1 (T&gt;C (PvuII)), ESR1 (A&gt;G (XbaI)), AGT (M268T, T&gt;C), TCF7L2 (IVS3, C&gt;T)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180037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7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Мужское бесплодие. Генетическая диагностика азооспермии. Исследование микроделеций в AZF локусе Y хромосомы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180038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8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Молекулярно-генетическое исследование HLA-B27 при диагностике аутоиммунных болезней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1890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180039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29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Прогноз эффективности терапии бронхиальной астмы с помощью бета 2- адреномиметиков. Исследование полиморфизма rs1042713 в гене ADRB2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180040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0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Липидный обмен. Генетическая предрасположенность к дислипидемии и развитию атеросклероза. Исследование полиморфизмов в генах: APOE (C112R T&gt;C), APOE (R158C C&gt;T), APOB (R3527Q G&gt;A), APOB (G&gt;A), PCSK9 (T&gt;C), ABCA1 (R219K G&gt;A), APOС3 (-455 C&gt;T), APOС3 (-482 C&gt;T), APOС3 (G&gt;C), LPL (N318S A&gt;G), LPL (S447X C&gt;G), PON1 (L55M A&gt;T), PON1 (Q192R A&gt;G)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9990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180041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1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Генетическая предрасположенность к болезни Альцгеймера. Исследование полиморфизмов в гене APOE (C112R T&gt;C), (R158C C&gt;T)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2470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180042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2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Типирование генов HLA II класса (локус DRB1). Предрасположенность к аутоиммунным заболеваниям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180043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3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Типирование генов HLA II класса (локусы DRB1, DQA1, DQB1). Обследование пары на совместимость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180044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4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Болезнь Крона. Исследование полиморфизмов в генах: NOD2 (R702W C&gt;T), NOD2 (G908R G&gt;C), NKX2-3 (A&gt;G), PTPN2 (T&gt;G)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180101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5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Варфарин. Определение терапевтической дозы. Исследование полиморфизмов в генах: VKORC1-1639/3673, CYP4F2 V433M, GGCX rs11676382, CYP2C9*2, CYP2C9*3, CYP2C9*5, CYP2C9*6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4730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rPr>
          <w:gridAfter w:val="4"/>
          <w:wAfter w:w="8394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181010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6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Система свертывания крови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7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Наследственный рак молочной железы и яичников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8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Синдром Жильбера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181013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39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Генетическая предрасположенность к сахарному диабету 2 типа. Базовый профиль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0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Плазменные факторы системы свертывания крови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181015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1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Агрегационные факторы системы свертывания крови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181016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2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Фолатный цикл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3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Генетическая предрасположенность к артериальной гипертензии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4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Генетическая предрасположенность к сахарному диабету 1 типа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5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Генетическая предрасположенность к сахарному диабету 2 типа. Дополнительный профиль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6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Генетическая предрасположенность к избыточному весу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7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Генетическая предрасположенность к ишемической болезни сердца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181032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8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Генетическая предрасположенность к остеопорозу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181035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49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Генетически обусловленная непереносимость лактозы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181036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0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Генетические факторы риска невынашивания и осложнений беременности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181037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1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Мужское бесплодие. Генетическая диагностика азооспермии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181039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2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Прогноз эффективности терапии бронхиальной астмы с помощью b-2 адреномиметиков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181040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3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Липидный обмен. Генетическая предрасположенность к дислипидемии и развитию атеросклероза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181041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4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Генетическая предрасположенность к болезни Альцгеймера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181044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5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Заключение врача-генетика к услуге - Болезнь Крона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10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rPr>
          <w:gridAfter w:val="4"/>
          <w:wAfter w:w="8394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183100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6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отцовства - 2 человека (предполагаемый отец, ребенок).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12900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183101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7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отцовства при бесспорной матери - 3 человека (предполагаемый отец, бесспорная мать, ребенок).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183102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8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 xml:space="preserve">Установление отцовства при отсутствии предполагаемого отца - 3 человека (дедушка и бабушка по предполагаемому отцу, ребенок). Информационные генетические тесты (сдается по </w:t>
              </w:r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lastRenderedPageBreak/>
                <w:t>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lastRenderedPageBreak/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18000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183103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59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отцовства при отсутствии предполагаемого отца - 4 человека (дедушка и бабушка по предполагаемому отцу, бесспорная мать, ребенок).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183104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0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материнства - 2 человека (предполагаемая мать, ребенок).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12900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183105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1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материнства - 3 человека (бесспорный отец, предполагаемая мать, ребенок).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183106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2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материнства - 3 человека (дедушка и бабушка с материнской стороны, ребенок).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18000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183107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3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материнства при отсутствии предполагаемой матери - 4 человека (дедушка и бабушка с материнской стороны, бесспорный отец, ребенок).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21000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183200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4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 xml:space="preserve">Близнецовый тест - определение зиготности близнецов (моно- или дизиготные) - 2 человека. Информационные генетические тесты </w:t>
              </w:r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lastRenderedPageBreak/>
                <w:t>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lastRenderedPageBreak/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13200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183201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5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родства по мужской линии (маркеры Y-хромосомы) - 2 человека (предполагаемые родственники по мужской линии, лица мужского пола: братья по отцу или дед - внук по отцу).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14900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183202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6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родства по женской линии (маркеры митохондриальной ДНК - мтДНК) - 2 человека (предполагаемые родственники по женской линии, лица любого пола: братья, сестры по матери и т.д.).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33 - 35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183300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7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1-ый дополнительный участник.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183301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8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2-ой дополнительный участник.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183302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69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3-ий дополнительный участник.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183400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0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Типирование одного образца по маркерам Y-хромосомы - 1 человек (лица мужского пола).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183401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1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Типирование одного образца по маркерам митохондриальной ДНК - 1 человек (лица любого пола).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183402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2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ДНК-профилирование по аутосомным маркерам - 1 человек (лица любого пола).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6600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183500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3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Выдача заключений по результатам генетических исследований (результаты ДНК-профилирования по аутосомным маркерам и/или результаты установления отцовства и материнства).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183501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4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Выдача заключений по результатам генетических исследований (результаты типирования по маркерам Y-хромосомы).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183502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5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Выдача заключений по результатам генетических исследований (результаты типирования по маркерам митохондриальной ДНК).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183503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6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Внесение изменений в личную информацию о клиенте в заключении. Информационные генетические тесты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rPr>
          <w:gridAfter w:val="4"/>
          <w:wAfter w:w="8394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183600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7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отцовства - 2 человека (предполагаемый отец, ребенок).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183601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8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отцовства при бесспорной матери - 3 человека (предполагаемый отец, бесспорная мать, ребенок).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18000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183602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79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отцовства при отсутствии предполагаемого отца - 3 человека (дедушка и бабушка по предполагаемому отцу, ребенок).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20500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183603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0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отцовства при отсутствии предполагаемого отца - 4 человека (дедушка и бабушка по предполагаемому отцу, бесспорная мать, ребенок).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25900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183604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1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материнства - 2 человека (предполагаемая мать, ребенок).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183605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2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материнства - 3 человека (бесспорный отец, предполагаемая мать, ребенок).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18000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183606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3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материнства - 3 человека (дедушка и бабушка с материнской стороны, ребенок).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20500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183607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4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материнства при отсутствии предполагаемой матери - 4 человека (дедушка и бабушка с материнской стороны, бесспорный отец, ребенок).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25900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183700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5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Близнецовый тест - определение зиготности близнецов (моно- или дизиготные) - 2 человека.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16500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183701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6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родства по мужской линии (маркеры Y-хромосомы) - 2 человека (предполагаемые родственники по мужской линии, лица мужского пола: братья по отцу или дед - внук по отцу).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до 18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19900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183702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7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Установление родства по женской линии (маркеры митохондриальной ДНК - мтДНК) - 2 человека (предполагаемые родственники по женской линии, лица любого пола: братья, сестры по матери и т.д.).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33 - 35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33000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183800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8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 xml:space="preserve">1-ый дополнительный участник. Досудебное генетическое исследование </w:t>
              </w:r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lastRenderedPageBreak/>
                <w:t>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lastRenderedPageBreak/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lastRenderedPageBreak/>
              <w:t>183801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89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2-ой дополнительный участник.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B86" w:rsidRPr="00092B86" w:rsidTr="00092B8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b/>
                <w:bCs/>
                <w:color w:val="5FA14D"/>
                <w:sz w:val="24"/>
                <w:szCs w:val="24"/>
                <w:lang w:eastAsia="ru-RU"/>
              </w:rPr>
              <w:t>183802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hyperlink r:id="rId90" w:history="1">
              <w:r w:rsidRPr="00092B86">
                <w:rPr>
                  <w:rFonts w:ascii="Times New Roman" w:eastAsia="Times New Roman" w:hAnsi="Times New Roman" w:cs="Times New Roman"/>
                  <w:color w:val="4274B8"/>
                  <w:sz w:val="24"/>
                  <w:szCs w:val="24"/>
                  <w:lang w:eastAsia="ru-RU"/>
                </w:rPr>
                <w:t>3-ий дополнительный участник. Досудебное генетическое исследование (сдается по предварительной записи по тел. (495) 788-000-1)</w:t>
              </w:r>
            </w:hyperlink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8 - 12 к.д.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75" w:type="dxa"/>
              <w:right w:w="0" w:type="dxa"/>
            </w:tcMar>
            <w:hideMark/>
          </w:tcPr>
          <w:p w:rsidR="00092B86" w:rsidRPr="00092B86" w:rsidRDefault="00092B86" w:rsidP="00092B8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</w:pPr>
            <w:r w:rsidRPr="00092B86">
              <w:rPr>
                <w:rFonts w:ascii="Times New Roman" w:eastAsia="Times New Roman" w:hAnsi="Times New Roman" w:cs="Times New Roman"/>
                <w:color w:val="434244"/>
                <w:sz w:val="24"/>
                <w:szCs w:val="24"/>
                <w:lang w:eastAsia="ru-RU"/>
              </w:rPr>
              <w:t>5500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2B86" w:rsidRPr="00092B86" w:rsidRDefault="00092B86" w:rsidP="00092B8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732F" w:rsidRDefault="00A9732F"/>
    <w:sectPr w:rsidR="00A9732F" w:rsidSect="0009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7C8B"/>
    <w:multiLevelType w:val="multilevel"/>
    <w:tmpl w:val="77E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3D"/>
    <w:rsid w:val="00092B86"/>
    <w:rsid w:val="00A9732F"/>
    <w:rsid w:val="00A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7E2B1-EB58-4364-8EC3-FFDD7C55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B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2B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3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56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2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05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9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9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14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15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09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4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1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1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8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66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45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707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9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21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0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9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5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45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4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95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7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8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92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1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4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27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75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5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1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5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7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7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88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2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2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76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0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6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6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0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9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14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90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2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6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0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4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86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11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4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2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4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4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7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7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4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4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9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42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0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4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8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3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3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72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9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1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3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0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4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4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35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46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8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6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2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8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04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6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6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7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5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0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4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55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1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7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47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6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0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6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2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03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8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7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06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95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9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4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39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2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5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72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97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1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1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5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839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2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8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0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7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7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3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37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14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46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3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9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6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3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08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80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66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9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3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3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9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7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05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3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0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01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5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34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7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6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47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40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md-online.ru/analizy-i-tseny/geneticheskije-faktory-riska-nevynashivanija-i-oslozhnenij-beremennosti-180036/" TargetMode="External"/><Relationship Id="rId21" Type="http://schemas.openxmlformats.org/officeDocument/2006/relationships/hyperlink" Target="https://www.cmd-online.ru/analizy-i-tseny/geneticheskaja-predraspolozhennost-k-ishemicheskoj-bolezni-serdca/" TargetMode="External"/><Relationship Id="rId42" Type="http://schemas.openxmlformats.org/officeDocument/2006/relationships/hyperlink" Target="https://www.cmd-online.ru/analizy-i-tseny/zakluchenije-vracha-genetika-k-usluge--folatnyj-cikl_181016/" TargetMode="External"/><Relationship Id="rId47" Type="http://schemas.openxmlformats.org/officeDocument/2006/relationships/hyperlink" Target="https://www.cmd-online.ru/analizy-i-tseny/zakluchenije-vracha-genetika-k-usluge-geneticheskaja-predraspolozhennost-k-ishemicheskoj-bolezni-serdca/" TargetMode="External"/><Relationship Id="rId63" Type="http://schemas.openxmlformats.org/officeDocument/2006/relationships/hyperlink" Target="https://www.cmd-online.ru/analizy-i-tseny/ustanovlenije-materinstva-pri-otsutstvii-predpolagajemoj-materi-4-cheloveka_183107/" TargetMode="External"/><Relationship Id="rId68" Type="http://schemas.openxmlformats.org/officeDocument/2006/relationships/hyperlink" Target="https://www.cmd-online.ru/analizy-i-tseny/vtoroj-dopolnitelnyj-uchastnik_183301/" TargetMode="External"/><Relationship Id="rId84" Type="http://schemas.openxmlformats.org/officeDocument/2006/relationships/hyperlink" Target="https://www.cmd-online.ru/analizy-i-tseny/ustanovlenije-materinstva-pri-otsutstvii-predpolagajemoj-materi-4-cheloveka_183607/" TargetMode="External"/><Relationship Id="rId89" Type="http://schemas.openxmlformats.org/officeDocument/2006/relationships/hyperlink" Target="https://www.cmd-online.ru/analizy-i-tseny/vtoroj-dopolnitelnyj-uchastnik_183801/" TargetMode="External"/><Relationship Id="rId16" Type="http://schemas.openxmlformats.org/officeDocument/2006/relationships/hyperlink" Target="https://www.cmd-online.ru/analizy-i-tseny/folatnyj-cikl-issledovanije-polimorfizmov-v-genah_180016/" TargetMode="External"/><Relationship Id="rId11" Type="http://schemas.openxmlformats.org/officeDocument/2006/relationships/hyperlink" Target="https://www.cmd-online.ru/analizy-i-tseny/nasledstvennyj-rak-molochnoj-zhelezy-i-jaichnikov_180011/" TargetMode="External"/><Relationship Id="rId32" Type="http://schemas.openxmlformats.org/officeDocument/2006/relationships/hyperlink" Target="https://www.cmd-online.ru/analizy-i-tseny/tipirovanije-genov-hla-ii-klassa-lokus-drb1-predraspolozhennost-k-autoimmunnym-zabolevanijam-180042/" TargetMode="External"/><Relationship Id="rId37" Type="http://schemas.openxmlformats.org/officeDocument/2006/relationships/hyperlink" Target="https://www.cmd-online.ru/analizy-i-tseny/zakluchenije-vracha-genetika-k-usluge--nasledstvennyj-rak-molochnoj-zhelezy-i-jaichnikov_181011/" TargetMode="External"/><Relationship Id="rId53" Type="http://schemas.openxmlformats.org/officeDocument/2006/relationships/hyperlink" Target="https://www.cmd-online.ru/analizy-i-tseny/zakluchenije-vracha-genetika-k-usluge-lipidnyj-obmen-geneticheskaja-predraspolozhennost-k-dislipidemii-i-razvitiju-ateroskleroza-181040/" TargetMode="External"/><Relationship Id="rId58" Type="http://schemas.openxmlformats.org/officeDocument/2006/relationships/hyperlink" Target="https://www.cmd-online.ru/analizy-i-tseny/ustanovlenije-otcovstva-pri-otsutstvii-predpolagajemogo-otca-3-cheloveka_183102/" TargetMode="External"/><Relationship Id="rId74" Type="http://schemas.openxmlformats.org/officeDocument/2006/relationships/hyperlink" Target="https://www.cmd-online.ru/analizy-i-tseny/vydacha-zakluchenij-po-rezultatam-geneticheskih-issledovanij_183501/" TargetMode="External"/><Relationship Id="rId79" Type="http://schemas.openxmlformats.org/officeDocument/2006/relationships/hyperlink" Target="https://www.cmd-online.ru/analizy-i-tseny/ustanovlenije-otcovstva-pri-otsutstvii-predpolagajemogo-otca--3-cheloveka_183602/" TargetMode="External"/><Relationship Id="rId5" Type="http://schemas.openxmlformats.org/officeDocument/2006/relationships/hyperlink" Target="https://www.cmd-online.ru/analizy-i-tseny/formula-strojnosti/" TargetMode="External"/><Relationship Id="rId90" Type="http://schemas.openxmlformats.org/officeDocument/2006/relationships/hyperlink" Target="https://www.cmd-online.ru/analizy-i-tseny/tretij-dopolnitelnyj-uchastnik_183802/" TargetMode="External"/><Relationship Id="rId14" Type="http://schemas.openxmlformats.org/officeDocument/2006/relationships/hyperlink" Target="https://www.cmd-online.ru/analizy-i-tseny/plazmennyje-faktory-sistemy-svertyvanija-krovi_180014/" TargetMode="External"/><Relationship Id="rId22" Type="http://schemas.openxmlformats.org/officeDocument/2006/relationships/hyperlink" Target="https://www.cmd-online.ru/analizy-i-tseny/geneticheskaja-predraspolozhennost-k-osteoporozu/" TargetMode="External"/><Relationship Id="rId27" Type="http://schemas.openxmlformats.org/officeDocument/2006/relationships/hyperlink" Target="https://www.cmd-online.ru/analizy-i-tseny/muzhskoje-besplodije-geneticheskaja-diagnostika-azoospermii-issledovanije-mikrodelecij-v-azf-lokuse-y-khromosomy-180037/" TargetMode="External"/><Relationship Id="rId30" Type="http://schemas.openxmlformats.org/officeDocument/2006/relationships/hyperlink" Target="https://www.cmd-online.ru/analizy-i-tseny/lipidnyj-obmen-geneticheskaja-predraspolozhennost-k-dislipidemii-i-razvitiju-ateroskleroza-180040/" TargetMode="External"/><Relationship Id="rId35" Type="http://schemas.openxmlformats.org/officeDocument/2006/relationships/hyperlink" Target="https://www.cmd-online.ru/analizy-i-tseny/varfarin-opredelenije-terapevticheskoj-dozy_180101/" TargetMode="External"/><Relationship Id="rId43" Type="http://schemas.openxmlformats.org/officeDocument/2006/relationships/hyperlink" Target="https://www.cmd-online.ru/analizy-i-tseny/zakluchenije-vracha-genetika-k-usluge--geneticheskaja-predraspolozhennost-k-arterialnoj-gipertenzii_181020/" TargetMode="External"/><Relationship Id="rId48" Type="http://schemas.openxmlformats.org/officeDocument/2006/relationships/hyperlink" Target="https://www.cmd-online.ru/analizy-i-tseny/zakluchenije-vracha-genetika-k-usluge-geneticheskaja-predraspolozhennost-k-osteoporozu/" TargetMode="External"/><Relationship Id="rId56" Type="http://schemas.openxmlformats.org/officeDocument/2006/relationships/hyperlink" Target="https://www.cmd-online.ru/analizy-i-tseny/ustanovlenije-otcovstva-2-cheloveka_183100/" TargetMode="External"/><Relationship Id="rId64" Type="http://schemas.openxmlformats.org/officeDocument/2006/relationships/hyperlink" Target="https://www.cmd-online.ru/analizy-i-tseny/bliznecovyj-test-opredelenije-zigotnosti-bliznecov_183200/" TargetMode="External"/><Relationship Id="rId69" Type="http://schemas.openxmlformats.org/officeDocument/2006/relationships/hyperlink" Target="https://www.cmd-online.ru/analizy-i-tseny/tretij-dopolnitelnyj-uchastnik_183302/" TargetMode="External"/><Relationship Id="rId77" Type="http://schemas.openxmlformats.org/officeDocument/2006/relationships/hyperlink" Target="https://www.cmd-online.ru/analizy-i-tseny/ustanovlenije-otcovstva--2-cheloveka_183600/" TargetMode="External"/><Relationship Id="rId8" Type="http://schemas.openxmlformats.org/officeDocument/2006/relationships/hyperlink" Target="https://www.cmd-online.ru/analizy-i-tseny/abakavir-prognoz-pojavlenija-reakcii-giperchuvstvitelnosti_180008/" TargetMode="External"/><Relationship Id="rId51" Type="http://schemas.openxmlformats.org/officeDocument/2006/relationships/hyperlink" Target="https://www.cmd-online.ru/analizy-i-tseny/zakluchenije-vracha-genetika-k-usluge-muzhskoje-besplodije-geneticheskaja-diagnostika-azzospermii-kod-181037/" TargetMode="External"/><Relationship Id="rId72" Type="http://schemas.openxmlformats.org/officeDocument/2006/relationships/hyperlink" Target="https://www.cmd-online.ru/analizy-i-tseny/dnk-profilirovanije-po-autosomnym-markeram-1-chelovek_183402/" TargetMode="External"/><Relationship Id="rId80" Type="http://schemas.openxmlformats.org/officeDocument/2006/relationships/hyperlink" Target="https://www.cmd-online.ru/analizy-i-tseny/ustanovlenije-otcovstva-pri-otsutstvii-predpolagajemogo-otca-4-cheloveka_183603/" TargetMode="External"/><Relationship Id="rId85" Type="http://schemas.openxmlformats.org/officeDocument/2006/relationships/hyperlink" Target="https://www.cmd-online.ru/analizy-i-tseny/bliznecovyj-test-opredelenije-zigotnosti-bliznecov_18370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md-online.ru/analizy-i-tseny/sindrom-zhilbera-issledovanije-polimorfizma-rs8175347-v-gene-ugt1a1_180012/" TargetMode="External"/><Relationship Id="rId17" Type="http://schemas.openxmlformats.org/officeDocument/2006/relationships/hyperlink" Target="https://www.cmd-online.ru/analizy-i-tseny/geneticheskaja-predraspolozhennost-k-arterialnoj-gipertenzii_180020/" TargetMode="External"/><Relationship Id="rId25" Type="http://schemas.openxmlformats.org/officeDocument/2006/relationships/hyperlink" Target="https://www.cmd-online.ru/analizy-i-tseny/geneticheski-obuslovlennaja-neperenosimost-laktozy-issledovanije-polimorfizma-v-gene-lct-180035/" TargetMode="External"/><Relationship Id="rId33" Type="http://schemas.openxmlformats.org/officeDocument/2006/relationships/hyperlink" Target="https://www.cmd-online.ru/analizy-i-tseny/tipirovanije-genov-hla-ii-klassa-lokusy-drb1-dqa1-dqb1-obsledovanije-pary-na-sovmestimost-180043/" TargetMode="External"/><Relationship Id="rId38" Type="http://schemas.openxmlformats.org/officeDocument/2006/relationships/hyperlink" Target="https://www.cmd-online.ru/analizy-i-tseny/zakluchenije-vracha-genetika-k-usluge-sindrom-zhilbera_181012/" TargetMode="External"/><Relationship Id="rId46" Type="http://schemas.openxmlformats.org/officeDocument/2006/relationships/hyperlink" Target="https://www.cmd-online.ru/analizy-i-tseny/zakluchenije-vracha-genetika-k-usluge-geneticheskaja-predraspolozhennost-k-izbytochnomu-vesu/" TargetMode="External"/><Relationship Id="rId59" Type="http://schemas.openxmlformats.org/officeDocument/2006/relationships/hyperlink" Target="https://www.cmd-online.ru/analizy-i-tseny/ustanovlenije-otcovstva-pri-otsutstvii-predpolagajemogo-otca-4-cheloveka_183103/" TargetMode="External"/><Relationship Id="rId67" Type="http://schemas.openxmlformats.org/officeDocument/2006/relationships/hyperlink" Target="https://www.cmd-online.ru/analizy-i-tseny/pervyj-dopolnitelnyj-uchastnik_183300/" TargetMode="External"/><Relationship Id="rId20" Type="http://schemas.openxmlformats.org/officeDocument/2006/relationships/hyperlink" Target="https://www.cmd-online.ru/analizy-i-tseny/geneticheskaja-predraspolozhennost-k-izbytochnomu-vesu/" TargetMode="External"/><Relationship Id="rId41" Type="http://schemas.openxmlformats.org/officeDocument/2006/relationships/hyperlink" Target="https://www.cmd-online.ru/analizy-i-tseny/zakluchenije-vracha-genetika-k-usluge--agregacionnyje-faktory-sistemy-svertyvanija-krovi_181015/" TargetMode="External"/><Relationship Id="rId54" Type="http://schemas.openxmlformats.org/officeDocument/2006/relationships/hyperlink" Target="https://www.cmd-online.ru/analizy-i-tseny/zakluchenije-vracha-genetika-k-usluge-geneticheskaja-predraspolozhennost-k-bolezni-alcgejmera-181041/" TargetMode="External"/><Relationship Id="rId62" Type="http://schemas.openxmlformats.org/officeDocument/2006/relationships/hyperlink" Target="https://www.cmd-online.ru/analizy-i-tseny/ustanovlenije-materinstva-3-cheloveka_183106/" TargetMode="External"/><Relationship Id="rId70" Type="http://schemas.openxmlformats.org/officeDocument/2006/relationships/hyperlink" Target="https://www.cmd-online.ru/analizy-i-tseny/tipirovanije-odnogo-obrazca-po-markeram-y-khromosomy-1-chelovek_183400/" TargetMode="External"/><Relationship Id="rId75" Type="http://schemas.openxmlformats.org/officeDocument/2006/relationships/hyperlink" Target="https://www.cmd-online.ru/analizy-i-tseny/vydacha-zakluchenij-po-rezultatam-geneticheskih-issledovanij_183502/" TargetMode="External"/><Relationship Id="rId83" Type="http://schemas.openxmlformats.org/officeDocument/2006/relationships/hyperlink" Target="https://www.cmd-online.ru/analizy-i-tseny/ustanovlenije-materinstva-3-cheloveka_183606/" TargetMode="External"/><Relationship Id="rId88" Type="http://schemas.openxmlformats.org/officeDocument/2006/relationships/hyperlink" Target="https://www.cmd-online.ru/analizy-i-tseny/1-dopolnitelnyj-uchastnik_183800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md-online.ru/analizy-i-tseny/budushhaja-mama-rasshirennaja-programma-300126/" TargetMode="External"/><Relationship Id="rId15" Type="http://schemas.openxmlformats.org/officeDocument/2006/relationships/hyperlink" Target="https://www.cmd-online.ru/analizy-i-tseny/agregacionnyje-faktory-sistemy-svertyvanija-krovi-issledovanije-polimorfizmov-v-genah_180015/" TargetMode="External"/><Relationship Id="rId23" Type="http://schemas.openxmlformats.org/officeDocument/2006/relationships/hyperlink" Target="https://www.cmd-online.ru/analizy-i-tseny/bjuti-profil-geneticheskaja-kartina-krasoty-i-zdorovja-s-zakluchenijem-vracha-genetika-180033/" TargetMode="External"/><Relationship Id="rId28" Type="http://schemas.openxmlformats.org/officeDocument/2006/relationships/hyperlink" Target="https://www.cmd-online.ru/analizy-i-tseny/molekularno-geneticheskoje-issledovanije-hla-b27-pri-diagnostike-autoimmunnyh-boleznej-180038/" TargetMode="External"/><Relationship Id="rId36" Type="http://schemas.openxmlformats.org/officeDocument/2006/relationships/hyperlink" Target="https://www.cmd-online.ru/analizy-i-tseny/zakluchenije-vracha-genetika-k-usluge--sistema-svertyvanija-krovi_181010/" TargetMode="External"/><Relationship Id="rId49" Type="http://schemas.openxmlformats.org/officeDocument/2006/relationships/hyperlink" Target="https://www.cmd-online.ru/analizy-i-tseny/zakluchenije-vracha-genetika-k-usluge-geneticheski-obuslovlennaja-neperenosimost-laktozy-181035/" TargetMode="External"/><Relationship Id="rId57" Type="http://schemas.openxmlformats.org/officeDocument/2006/relationships/hyperlink" Target="https://www.cmd-online.ru/analizy-i-tseny/ustanovlenije-otcovstva-pri-besspornoj-materi-3-cheloveka_183101/" TargetMode="External"/><Relationship Id="rId10" Type="http://schemas.openxmlformats.org/officeDocument/2006/relationships/hyperlink" Target="https://www.cmd-online.ru/analizy-i-tseny/sistema-svertyvanija-krovi-issledovanije-polimorfizmov-v-genah-f5/" TargetMode="External"/><Relationship Id="rId31" Type="http://schemas.openxmlformats.org/officeDocument/2006/relationships/hyperlink" Target="https://www.cmd-online.ru/analizy-i-tseny/geneticheskaja-predraspolozhennost-k-bolezni-alcgejmera-180041/" TargetMode="External"/><Relationship Id="rId44" Type="http://schemas.openxmlformats.org/officeDocument/2006/relationships/hyperlink" Target="https://www.cmd-online.ru/analizy-i-tseny/zakluchenije-vracha-genetika-k-usluge-geneticheskaja-predraspolozhennost-k-saharnomu-diabetu-1-tipa-181021/" TargetMode="External"/><Relationship Id="rId52" Type="http://schemas.openxmlformats.org/officeDocument/2006/relationships/hyperlink" Target="https://www.cmd-online.ru/analizy-i-tseny/zakluchenije-vracha-genetika-k-usluge-prognoz-effektivnosti-terapii-bronkhialnoj-astmy-s-pomoshhju-2-181039/" TargetMode="External"/><Relationship Id="rId60" Type="http://schemas.openxmlformats.org/officeDocument/2006/relationships/hyperlink" Target="https://www.cmd-online.ru/analizy-i-tseny/ustanovlenije-materinstva-2-cheloveka_183104/" TargetMode="External"/><Relationship Id="rId65" Type="http://schemas.openxmlformats.org/officeDocument/2006/relationships/hyperlink" Target="https://www.cmd-online.ru/analizy-i-tseny/ustanovlenije-rodstva-po-muzhskoj-linii_183201/" TargetMode="External"/><Relationship Id="rId73" Type="http://schemas.openxmlformats.org/officeDocument/2006/relationships/hyperlink" Target="https://www.cmd-online.ru/analizy-i-tseny/vydacha-zakluchenij-po-rezultatam-geneticheskih-issledovanij_183500/" TargetMode="External"/><Relationship Id="rId78" Type="http://schemas.openxmlformats.org/officeDocument/2006/relationships/hyperlink" Target="https://www.cmd-online.ru/analizy-i-tseny/ustanovlenije-otcovstva-pri-besspornoj-materi--3-cheloveka_183601/" TargetMode="External"/><Relationship Id="rId81" Type="http://schemas.openxmlformats.org/officeDocument/2006/relationships/hyperlink" Target="https://www.cmd-online.ru/analizy-i-tseny/ustanovlenije-materinstva-2-cheloveka_183604/" TargetMode="External"/><Relationship Id="rId86" Type="http://schemas.openxmlformats.org/officeDocument/2006/relationships/hyperlink" Target="https://www.cmd-online.ru/analizy-i-tseny/ustanovlenije-rodstva-po-muzhskoj-linii-2-cheloveka_1837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d-online.ru/analizy-i-tseny/prognoz-effektivnosti-terapii-khronicheskogo-gepatita-s_180009/" TargetMode="External"/><Relationship Id="rId13" Type="http://schemas.openxmlformats.org/officeDocument/2006/relationships/hyperlink" Target="https://www.cmd-online.ru/analizy-i-tseny/geneticheskaja-predraspolozhennost-k-saharnomu-diabetu-2-tipa_180013/" TargetMode="External"/><Relationship Id="rId18" Type="http://schemas.openxmlformats.org/officeDocument/2006/relationships/hyperlink" Target="https://www.cmd-online.ru/analizy-i-tseny/geneticheskaja-predraspolozhennost-k-saharnomu-diabetu-1-tipa-180021/" TargetMode="External"/><Relationship Id="rId39" Type="http://schemas.openxmlformats.org/officeDocument/2006/relationships/hyperlink" Target="https://www.cmd-online.ru/analizy-i-tseny/zakluchenije-vracha-genetika-k-usluge--geneticheskaja-predraspolozhennost-k-saharnomu-diabetu-2-tipa_181013/" TargetMode="External"/><Relationship Id="rId34" Type="http://schemas.openxmlformats.org/officeDocument/2006/relationships/hyperlink" Target="https://www.cmd-online.ru/analizy-i-tseny/bolezn-krona-180044/" TargetMode="External"/><Relationship Id="rId50" Type="http://schemas.openxmlformats.org/officeDocument/2006/relationships/hyperlink" Target="https://www.cmd-online.ru/analizy-i-tseny/zakluchenije-vracha-genetika-k-usluge-geneticheskije-faktory-riska-nevynashivanija-i-oslozhnenij-beremennosti-181036/" TargetMode="External"/><Relationship Id="rId55" Type="http://schemas.openxmlformats.org/officeDocument/2006/relationships/hyperlink" Target="https://www.cmd-online.ru/analizy-i-tseny/zakluchenije-vracha-genetika-k-usluge-bolezn-krona-181044/" TargetMode="External"/><Relationship Id="rId76" Type="http://schemas.openxmlformats.org/officeDocument/2006/relationships/hyperlink" Target="https://www.cmd-online.ru/analizy-i-tseny/vnesenije-izmenenij-v-lichnuju-informaciju-o-klijente-v-zakluchenije_183503/" TargetMode="External"/><Relationship Id="rId7" Type="http://schemas.openxmlformats.org/officeDocument/2006/relationships/hyperlink" Target="https://www.cmd-online.ru/analizy-i-tseny/premium--klass-dla-zhenshhin-30-chast-1-300142/" TargetMode="External"/><Relationship Id="rId71" Type="http://schemas.openxmlformats.org/officeDocument/2006/relationships/hyperlink" Target="https://www.cmd-online.ru/analizy-i-tseny/tipirovanije-odnogo-obrazca-po-markeram-mitohondrialnoj-dnk-1-chelovek_183401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www.cmd-online.ru/analizy-i-tseny/prognoz-effektivnosti-terapii-bronkhialnoj-astmy-180039/" TargetMode="External"/><Relationship Id="rId24" Type="http://schemas.openxmlformats.org/officeDocument/2006/relationships/hyperlink" Target="https://www.cmd-online.ru/analizy-i-tseny/sportivnaja-genetika-individualnyje-osobennosti-dla-vybora-effektivnogo-i-bezopasnogo-rezhima-trenirovok-s-zakluchenijem-vracha-genetika-180034/" TargetMode="External"/><Relationship Id="rId40" Type="http://schemas.openxmlformats.org/officeDocument/2006/relationships/hyperlink" Target="https://www.cmd-online.ru/analizy-i-tseny/zakluchenije-vracha-genetika-k-usluge--plazmennyje-faktory-sistemy-svertyvanija-krovi_181014/" TargetMode="External"/><Relationship Id="rId45" Type="http://schemas.openxmlformats.org/officeDocument/2006/relationships/hyperlink" Target="https://www.cmd-online.ru/analizy-i-tseny/zakluchenije-vracha-genetika-k-usluge-geneticheskaja-predraspolozhennost-k-saharnomu-diabetu-2-tipa-181024/" TargetMode="External"/><Relationship Id="rId66" Type="http://schemas.openxmlformats.org/officeDocument/2006/relationships/hyperlink" Target="https://www.cmd-online.ru/analizy-i-tseny/ustanovlenije-rodstva-po-zhenskoj-linii_183202/" TargetMode="External"/><Relationship Id="rId87" Type="http://schemas.openxmlformats.org/officeDocument/2006/relationships/hyperlink" Target="https://www.cmd-online.ru/analizy-i-tseny/ustanovlenije-rodstva-po-zhenskoj-linii-2-cheloveka_183702/" TargetMode="External"/><Relationship Id="rId61" Type="http://schemas.openxmlformats.org/officeDocument/2006/relationships/hyperlink" Target="https://www.cmd-online.ru/analizy-i-tseny/ustanovlenije-materinstva-3-cheloveka_183105/" TargetMode="External"/><Relationship Id="rId82" Type="http://schemas.openxmlformats.org/officeDocument/2006/relationships/hyperlink" Target="https://www.cmd-online.ru/analizy-i-tseny/ustanovlenije-materinstva--3-cheloveka_183605/" TargetMode="External"/><Relationship Id="rId19" Type="http://schemas.openxmlformats.org/officeDocument/2006/relationships/hyperlink" Target="https://www.cmd-online.ru/analizy-i-tseny/geneticheskaja-predraspolozhennost-k-saharnomu-diabetu-2-tipa-180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4110</Words>
  <Characters>23432</Characters>
  <Application>Microsoft Office Word</Application>
  <DocSecurity>0</DocSecurity>
  <Lines>195</Lines>
  <Paragraphs>54</Paragraphs>
  <ScaleCrop>false</ScaleCrop>
  <Company>SPecialiST RePack</Company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2019-11-20T10:52:00Z</dcterms:created>
  <dcterms:modified xsi:type="dcterms:W3CDTF">2019-11-20T10:52:00Z</dcterms:modified>
</cp:coreProperties>
</file>