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B451" w14:textId="77777777" w:rsidR="001A583E" w:rsidRDefault="001A583E" w:rsidP="001A583E">
      <w:pPr>
        <w:pStyle w:val="a3"/>
        <w:shd w:val="clear" w:color="auto" w:fill="F9F9F9"/>
        <w:spacing w:before="120" w:beforeAutospacing="0" w:after="120" w:afterAutospacing="0"/>
        <w:jc w:val="center"/>
        <w:rPr>
          <w:rFonts w:ascii="Trebuchet MS" w:hAnsi="Trebuchet MS"/>
          <w:color w:val="000080"/>
          <w:sz w:val="18"/>
          <w:szCs w:val="18"/>
        </w:rPr>
      </w:pPr>
      <w:r>
        <w:rPr>
          <w:rStyle w:val="a4"/>
          <w:rFonts w:ascii="Trebuchet MS" w:hAnsi="Trebuchet MS"/>
          <w:color w:val="333399"/>
          <w:sz w:val="27"/>
          <w:szCs w:val="27"/>
        </w:rPr>
        <w:t>Правила госпитализации</w:t>
      </w:r>
    </w:p>
    <w:p w14:paraId="7CF16D53" w14:textId="77777777" w:rsidR="001A583E" w:rsidRDefault="001A583E" w:rsidP="001A583E">
      <w:pPr>
        <w:pStyle w:val="a3"/>
        <w:shd w:val="clear" w:color="auto" w:fill="F9F9F9"/>
        <w:spacing w:before="120" w:beforeAutospacing="0" w:after="120" w:afterAutospacing="0"/>
        <w:jc w:val="center"/>
        <w:rPr>
          <w:rFonts w:ascii="Trebuchet MS" w:hAnsi="Trebuchet MS"/>
          <w:color w:val="000080"/>
          <w:sz w:val="18"/>
          <w:szCs w:val="18"/>
        </w:rPr>
      </w:pPr>
      <w:r>
        <w:rPr>
          <w:rStyle w:val="a4"/>
          <w:rFonts w:ascii="Trebuchet MS" w:hAnsi="Trebuchet MS"/>
          <w:color w:val="333399"/>
          <w:sz w:val="27"/>
          <w:szCs w:val="27"/>
        </w:rPr>
        <w:t>в дневной стационар ГБУЗ АО «Городская поликлиника № 10»</w:t>
      </w:r>
    </w:p>
    <w:p w14:paraId="54FC0A8D" w14:textId="77777777" w:rsidR="001A583E" w:rsidRDefault="001A583E" w:rsidP="001A583E">
      <w:pPr>
        <w:pStyle w:val="a3"/>
        <w:shd w:val="clear" w:color="auto" w:fill="F9F9F9"/>
        <w:spacing w:before="120" w:beforeAutospacing="0" w:after="120" w:afterAutospacing="0"/>
        <w:jc w:val="center"/>
        <w:rPr>
          <w:rFonts w:ascii="Trebuchet MS" w:hAnsi="Trebuchet MS"/>
          <w:color w:val="000080"/>
          <w:sz w:val="18"/>
          <w:szCs w:val="18"/>
        </w:rPr>
      </w:pPr>
      <w:r>
        <w:rPr>
          <w:rStyle w:val="a4"/>
          <w:rFonts w:ascii="Trebuchet MS" w:hAnsi="Trebuchet MS"/>
          <w:color w:val="333399"/>
          <w:sz w:val="18"/>
          <w:szCs w:val="18"/>
        </w:rPr>
        <w:t> </w:t>
      </w:r>
    </w:p>
    <w:p w14:paraId="642DB7BC" w14:textId="77777777" w:rsidR="001A583E" w:rsidRDefault="001A583E" w:rsidP="001A583E">
      <w:pPr>
        <w:pStyle w:val="a3"/>
        <w:shd w:val="clear" w:color="auto" w:fill="F9F9F9"/>
        <w:spacing w:before="120" w:beforeAutospacing="0" w:after="120" w:afterAutospacing="0"/>
        <w:rPr>
          <w:rFonts w:ascii="Trebuchet MS" w:hAnsi="Trebuchet MS"/>
          <w:color w:val="000080"/>
          <w:sz w:val="18"/>
          <w:szCs w:val="18"/>
        </w:rPr>
      </w:pPr>
      <w:r>
        <w:rPr>
          <w:rFonts w:ascii="Trebuchet MS" w:hAnsi="Trebuchet MS"/>
          <w:color w:val="333399"/>
        </w:rPr>
        <w:t xml:space="preserve">В ГБУЗ АО «Городская поликлиника № 10» функционирует дневной стационар, в котором получают лечение </w:t>
      </w:r>
      <w:proofErr w:type="gramStart"/>
      <w:r>
        <w:rPr>
          <w:rFonts w:ascii="Trebuchet MS" w:hAnsi="Trebuchet MS"/>
          <w:color w:val="333399"/>
        </w:rPr>
        <w:t>больные  терапевтического</w:t>
      </w:r>
      <w:proofErr w:type="gramEnd"/>
      <w:r>
        <w:rPr>
          <w:rFonts w:ascii="Trebuchet MS" w:hAnsi="Trebuchet MS"/>
          <w:color w:val="333399"/>
        </w:rPr>
        <w:t>, акушерско-гинекологического и хирургического профиля.</w:t>
      </w:r>
    </w:p>
    <w:p w14:paraId="48EE9272" w14:textId="77777777" w:rsidR="001A583E" w:rsidRDefault="001A583E" w:rsidP="001A583E">
      <w:pPr>
        <w:pStyle w:val="a3"/>
        <w:shd w:val="clear" w:color="auto" w:fill="F9F9F9"/>
        <w:spacing w:before="120" w:beforeAutospacing="0" w:after="120" w:afterAutospacing="0"/>
        <w:rPr>
          <w:rFonts w:ascii="Trebuchet MS" w:hAnsi="Trebuchet MS"/>
          <w:color w:val="000080"/>
          <w:sz w:val="18"/>
          <w:szCs w:val="18"/>
        </w:rPr>
      </w:pPr>
      <w:r>
        <w:rPr>
          <w:rFonts w:ascii="Trebuchet MS" w:hAnsi="Trebuchet MS"/>
          <w:color w:val="333399"/>
        </w:rPr>
        <w:t>Для госпитализации в дневной стационар необходимы следующие документы:</w:t>
      </w:r>
    </w:p>
    <w:p w14:paraId="0374EF84" w14:textId="77777777" w:rsidR="001A583E" w:rsidRDefault="001A583E" w:rsidP="001A583E">
      <w:pPr>
        <w:pStyle w:val="a3"/>
        <w:shd w:val="clear" w:color="auto" w:fill="F9F9F9"/>
        <w:spacing w:before="120" w:beforeAutospacing="0" w:after="120" w:afterAutospacing="0"/>
        <w:rPr>
          <w:rFonts w:ascii="Trebuchet MS" w:hAnsi="Trebuchet MS"/>
          <w:color w:val="000080"/>
          <w:sz w:val="18"/>
          <w:szCs w:val="18"/>
        </w:rPr>
      </w:pPr>
      <w:r>
        <w:rPr>
          <w:rFonts w:ascii="Trebuchet MS" w:hAnsi="Trebuchet MS"/>
          <w:color w:val="333399"/>
        </w:rPr>
        <w:t>1.Направление на госпитализацию, подписанное врачом и заведующим поликлиническим отделением.</w:t>
      </w:r>
    </w:p>
    <w:p w14:paraId="38155519" w14:textId="77777777" w:rsidR="001A583E" w:rsidRDefault="001A583E" w:rsidP="001A583E">
      <w:pPr>
        <w:pStyle w:val="a3"/>
        <w:shd w:val="clear" w:color="auto" w:fill="F9F9F9"/>
        <w:spacing w:before="120" w:beforeAutospacing="0" w:after="120" w:afterAutospacing="0"/>
        <w:rPr>
          <w:rFonts w:ascii="Trebuchet MS" w:hAnsi="Trebuchet MS"/>
          <w:color w:val="000080"/>
          <w:sz w:val="18"/>
          <w:szCs w:val="18"/>
        </w:rPr>
      </w:pPr>
      <w:r>
        <w:rPr>
          <w:rFonts w:ascii="Trebuchet MS" w:hAnsi="Trebuchet MS"/>
          <w:color w:val="333399"/>
        </w:rPr>
        <w:t>2.Паспорт гражданина Российской Федерации.</w:t>
      </w:r>
    </w:p>
    <w:p w14:paraId="256E7820" w14:textId="77777777" w:rsidR="001A583E" w:rsidRDefault="001A583E" w:rsidP="001A583E">
      <w:pPr>
        <w:pStyle w:val="a3"/>
        <w:shd w:val="clear" w:color="auto" w:fill="F9F9F9"/>
        <w:spacing w:before="120" w:beforeAutospacing="0" w:after="120" w:afterAutospacing="0"/>
        <w:rPr>
          <w:rFonts w:ascii="Trebuchet MS" w:hAnsi="Trebuchet MS"/>
          <w:color w:val="000080"/>
          <w:sz w:val="18"/>
          <w:szCs w:val="18"/>
        </w:rPr>
      </w:pPr>
      <w:r>
        <w:rPr>
          <w:rFonts w:ascii="Trebuchet MS" w:hAnsi="Trebuchet MS"/>
          <w:color w:val="333399"/>
        </w:rPr>
        <w:t>3.Страховой полис.</w:t>
      </w:r>
    </w:p>
    <w:p w14:paraId="1A032783" w14:textId="77777777" w:rsidR="001A583E" w:rsidRDefault="001A583E" w:rsidP="001A583E">
      <w:pPr>
        <w:pStyle w:val="a3"/>
        <w:shd w:val="clear" w:color="auto" w:fill="F9F9F9"/>
        <w:spacing w:before="120" w:beforeAutospacing="0" w:after="120" w:afterAutospacing="0"/>
        <w:rPr>
          <w:rFonts w:ascii="Trebuchet MS" w:hAnsi="Trebuchet MS"/>
          <w:color w:val="000080"/>
          <w:sz w:val="18"/>
          <w:szCs w:val="18"/>
        </w:rPr>
      </w:pPr>
      <w:r>
        <w:rPr>
          <w:rFonts w:ascii="Trebuchet MS" w:hAnsi="Trebuchet MS"/>
          <w:color w:val="333399"/>
        </w:rPr>
        <w:t>4.Страховое свидетельство обязательного пенсионного страхования (СНИЛС).</w:t>
      </w:r>
    </w:p>
    <w:p w14:paraId="060F95CC" w14:textId="77777777" w:rsidR="001A583E" w:rsidRDefault="001A583E" w:rsidP="001A583E">
      <w:pPr>
        <w:pStyle w:val="a3"/>
        <w:shd w:val="clear" w:color="auto" w:fill="F9F9F9"/>
        <w:spacing w:before="120" w:beforeAutospacing="0" w:after="120" w:afterAutospacing="0"/>
        <w:rPr>
          <w:rFonts w:ascii="Trebuchet MS" w:hAnsi="Trebuchet MS"/>
          <w:color w:val="000080"/>
          <w:sz w:val="18"/>
          <w:szCs w:val="18"/>
        </w:rPr>
      </w:pPr>
      <w:r>
        <w:rPr>
          <w:rFonts w:ascii="Trebuchet MS" w:hAnsi="Trebuchet MS"/>
          <w:color w:val="333399"/>
        </w:rPr>
        <w:t>5.Пенсионное удостоверение (при наличии).</w:t>
      </w:r>
    </w:p>
    <w:p w14:paraId="1EF27858" w14:textId="77777777" w:rsidR="001A583E" w:rsidRDefault="001A583E" w:rsidP="001A583E">
      <w:pPr>
        <w:pStyle w:val="a3"/>
        <w:shd w:val="clear" w:color="auto" w:fill="F9F9F9"/>
        <w:spacing w:before="120" w:beforeAutospacing="0" w:after="120" w:afterAutospacing="0"/>
        <w:rPr>
          <w:rFonts w:ascii="Trebuchet MS" w:hAnsi="Trebuchet MS"/>
          <w:color w:val="000080"/>
          <w:sz w:val="18"/>
          <w:szCs w:val="18"/>
        </w:rPr>
      </w:pPr>
      <w:r>
        <w:rPr>
          <w:rFonts w:ascii="Trebuchet MS" w:hAnsi="Trebuchet MS"/>
          <w:color w:val="333399"/>
        </w:rPr>
        <w:t>6.Эпидсправка.</w:t>
      </w:r>
    </w:p>
    <w:p w14:paraId="04851212" w14:textId="77777777" w:rsidR="007E3CD8" w:rsidRDefault="007E3CD8">
      <w:bookmarkStart w:id="0" w:name="_GoBack"/>
      <w:bookmarkEnd w:id="0"/>
    </w:p>
    <w:sectPr w:rsidR="007E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6B"/>
    <w:rsid w:val="0012706B"/>
    <w:rsid w:val="001A583E"/>
    <w:rsid w:val="007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A421-1A1D-4623-BCED-122B9E6B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2019-07-19T10:45:00Z</dcterms:created>
  <dcterms:modified xsi:type="dcterms:W3CDTF">2019-07-19T10:45:00Z</dcterms:modified>
</cp:coreProperties>
</file>