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Виды и формы оказания медицинской помощи,</w:t>
      </w:r>
    </w:p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предоставляемой населению Челябинской области бесплатно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Населению Челябинской области в рамках Территориальной программы бесплатно предоставляются следующие виды медицинской помощи: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первичная медико-санитарная помощь, в том числе доврачебная, врачебная и специализированная;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скорая, в том числе скорая специализированная медицинская помощь;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специализированная, в том числе высокотехнологичная, медицинская помощь;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паллиативная медицинская помощь в медицинских организациях.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Специализированная, в том числе высокотехнологичная,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Высокотехнологичная медицинская помощь оказывается медицинскими организациями в соответствии с </w:t>
      </w:r>
      <w:hyperlink r:id="rId4" w:history="1">
        <w:r>
          <w:rPr>
            <w:rStyle w:val="a4"/>
            <w:rFonts w:ascii="Tahoma" w:hAnsi="Tahoma" w:cs="Tahoma"/>
            <w:color w:val="000000"/>
            <w:sz w:val="21"/>
            <w:szCs w:val="21"/>
            <w:bdr w:val="none" w:sz="0" w:space="0" w:color="auto" w:frame="1"/>
          </w:rPr>
          <w:t>перечнем</w:t>
        </w:r>
      </w:hyperlink>
      <w:r>
        <w:rPr>
          <w:rFonts w:ascii="Tahoma" w:hAnsi="Tahoma" w:cs="Tahoma"/>
          <w:color w:val="503A3A"/>
          <w:sz w:val="21"/>
          <w:szCs w:val="21"/>
        </w:rPr>
        <w:t> видов высокотехнологичной медицинской помощи, утверждаемым Министерством здравоохранения Российской Федерации.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Медицинская помощь оказывается в следующих формах: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lastRenderedPageBreak/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 </w:t>
      </w:r>
      <w:hyperlink r:id="rId5" w:history="1">
        <w:r>
          <w:rPr>
            <w:rStyle w:val="a4"/>
            <w:rFonts w:ascii="Tahoma" w:hAnsi="Tahoma" w:cs="Tahoma"/>
            <w:color w:val="000000"/>
            <w:sz w:val="21"/>
            <w:szCs w:val="21"/>
            <w:bdr w:val="none" w:sz="0" w:space="0" w:color="auto" w:frame="1"/>
          </w:rPr>
          <w:t>перечень</w:t>
        </w:r>
      </w:hyperlink>
      <w:r>
        <w:rPr>
          <w:rFonts w:ascii="Tahoma" w:hAnsi="Tahoma" w:cs="Tahoma"/>
          <w:color w:val="503A3A"/>
          <w:sz w:val="21"/>
          <w:szCs w:val="21"/>
        </w:rPr>
        <w:t>жизненно необходимых и важнейших лекарственных препаратов в соответствии с Федеральным </w:t>
      </w:r>
      <w:hyperlink r:id="rId6" w:history="1">
        <w:r>
          <w:rPr>
            <w:rStyle w:val="a4"/>
            <w:rFonts w:ascii="Tahoma" w:hAnsi="Tahoma" w:cs="Tahoma"/>
            <w:color w:val="000000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Tahoma" w:hAnsi="Tahoma" w:cs="Tahoma"/>
          <w:color w:val="503A3A"/>
          <w:sz w:val="21"/>
          <w:szCs w:val="21"/>
        </w:rPr>
        <w:t> от 12 апреля 2010 года N 61-ФЗ "Об обращении лекарственных средств", и медицинскими изделиями, которые предусмотрены стандартами медицинской помощи.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В рамках Территориальной программы за счет бюджетных ассигнований соответствующих бюджетов и средств ОМС осуществляется финансовое обеспечение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назначения, а также обеспечение детей-инвалидов специализированными продуктами лечебного питания.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предоставляется бесплатная лекарственная помощь в соответствии с законодательством Российской Федерации, на основании </w:t>
      </w:r>
      <w:hyperlink r:id="rId7" w:history="1">
        <w:r>
          <w:rPr>
            <w:rStyle w:val="a4"/>
            <w:rFonts w:ascii="Tahoma" w:hAnsi="Tahoma" w:cs="Tahoma"/>
            <w:color w:val="000000"/>
            <w:sz w:val="21"/>
            <w:szCs w:val="21"/>
            <w:bdr w:val="none" w:sz="0" w:space="0" w:color="auto" w:frame="1"/>
          </w:rPr>
          <w:t>перечня</w:t>
        </w:r>
      </w:hyperlink>
      <w:r>
        <w:rPr>
          <w:rFonts w:ascii="Tahoma" w:hAnsi="Tahoma" w:cs="Tahoma"/>
          <w:color w:val="503A3A"/>
          <w:sz w:val="21"/>
          <w:szCs w:val="21"/>
        </w:rPr>
        <w:t> жизненно необходимых и важнейших лекарственных препаратов, утверждаемого Правительством Российской Федерации, и других нормативных документов.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Иностранным гражданам (в том числе из других стран Содружества Независимых Государств), застрахованным в системе ОМС и имеющим страховой полис, предоставляется бесплатная медицинская помощь в рамках Территориальной программы.</w:t>
      </w:r>
    </w:p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Условия оказания медицинской помощи в медицинских</w:t>
      </w:r>
    </w:p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организациях в рамках Территориальной программы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 </w:t>
      </w:r>
    </w:p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Условия реализации установленного законодательством</w:t>
      </w:r>
    </w:p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Российской Федерации права на выбор врача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 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В соответствии с Федеральным </w:t>
      </w:r>
      <w:hyperlink r:id="rId8" w:history="1">
        <w:r>
          <w:rPr>
            <w:rStyle w:val="a4"/>
            <w:rFonts w:ascii="Tahoma" w:hAnsi="Tahoma" w:cs="Tahoma"/>
            <w:color w:val="000000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Tahoma" w:hAnsi="Tahoma" w:cs="Tahoma"/>
          <w:color w:val="503A3A"/>
          <w:sz w:val="21"/>
          <w:szCs w:val="21"/>
        </w:rPr>
        <w:t> от 21 ноября 2011 года N 323-ФЗ "Об основах охраны здоровья граждан в Российской Федерации" пациенту гарантируется выбор врача с учетом его согласия.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 xml:space="preserve"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</w:t>
      </w:r>
      <w:r>
        <w:rPr>
          <w:rFonts w:ascii="Tahoma" w:hAnsi="Tahoma" w:cs="Tahoma"/>
          <w:color w:val="503A3A"/>
          <w:sz w:val="21"/>
          <w:szCs w:val="21"/>
        </w:rPr>
        <w:lastRenderedPageBreak/>
        <w:t>врача в порядке, установленном Министерством здравоохранения Российской Федерации.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С целью выполнения порядков оказания медицинской помощи пациентам, находящимся на амбулаторно-поликлиническом лечении в медицинских организациях, в которых отсутствует возможность оказания необходимой медицинской помощи и диагностических исследований, по медицинским показаниям врачом-терапевтом, участковым врачом-терапевтом, врачом-педиатром, участковым врачом-педиатром, врачом общей практики (семейным врачом) или фельдшером бесплатно выдается направление на получение необходимой медицинской помощи и проведение диагностических исследований в медицинскую организацию, участвующую в реализации Территориальной программы, с пояснением возможности выбора.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Право выбора врача при оказании специализированной первичной медико-санитарной и специализированной (стационарной) медицинской помощи осуществляется в соответствии с порядками оказания медицинской помощи, а также направлением и разъяснениями врача-терапевта, врача-терапевта участкового, врача-педиатра, врача-педиатра участкового, врача общей практики (семейного врача) или фельдшера, ведущего самостоятельный прием.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Выбор или замена медицинской организации, оказывающей медицинскую помощь, осуществляется пациентом в соответствии с </w:t>
      </w:r>
      <w:hyperlink r:id="rId9" w:history="1">
        <w:r>
          <w:rPr>
            <w:rStyle w:val="a4"/>
            <w:rFonts w:ascii="Tahoma" w:hAnsi="Tahoma" w:cs="Tahoma"/>
            <w:color w:val="000000"/>
            <w:sz w:val="21"/>
            <w:szCs w:val="21"/>
            <w:bdr w:val="none" w:sz="0" w:space="0" w:color="auto" w:frame="1"/>
          </w:rPr>
          <w:t>приказом</w:t>
        </w:r>
      </w:hyperlink>
      <w:r>
        <w:rPr>
          <w:rFonts w:ascii="Tahoma" w:hAnsi="Tahoma" w:cs="Tahoma"/>
          <w:color w:val="503A3A"/>
          <w:sz w:val="21"/>
          <w:szCs w:val="21"/>
        </w:rPr>
        <w:t> 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Пациента информируют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 </w:t>
      </w:r>
    </w:p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Сроки ожидания медицинской помощи, оказываемой</w:t>
      </w:r>
    </w:p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в плановой форме, в том числе сроки ожидания</w:t>
      </w:r>
    </w:p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оказания медицинской помощи в стационарных условиях,</w:t>
      </w:r>
    </w:p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проведения отдельных диагностических обследований,</w:t>
      </w:r>
    </w:p>
    <w:p w:rsidR="00834E23" w:rsidRDefault="00834E23" w:rsidP="00834E2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а также консультаций врачей-специалистов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 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Оказание медицинской помощи и услуг на дому предусматривает время ожидания медицинского работника не более 8 часов с момента регистрации вызова.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Сроки ожидания консультативно-диагностических услуг при оказании первичной медико-санитарной помощи в плановом порядке не могут превышать 10 календарных дней.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Сроки ожидания получения первичной специализированной медико-санитарной помощи в медицинских организациях, оказывающих первичную медико-санитарную помощь, не должны превышать 14 календарных дней.</w:t>
      </w:r>
    </w:p>
    <w:p w:rsidR="00834E23" w:rsidRDefault="00834E23" w:rsidP="00834E23">
      <w:pPr>
        <w:pStyle w:val="a3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При наличии очередности на плановую госпитализацию срок ожидания плановой госпитализации не должен превышать одного месяца.</w:t>
      </w:r>
    </w:p>
    <w:p w:rsidR="000D600F" w:rsidRDefault="000D600F">
      <w:bookmarkStart w:id="0" w:name="_GoBack"/>
      <w:bookmarkEnd w:id="0"/>
    </w:p>
    <w:sectPr w:rsidR="000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55"/>
    <w:rsid w:val="000D600F"/>
    <w:rsid w:val="00251C55"/>
    <w:rsid w:val="008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5CA6-4FA5-40D4-BA3E-006942D6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C5560FD3DF46DDE95CBF329CC8FA19B9572A3F90705143224E82B1Cz7y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AC5560FD3DF46DDE95CBF329CC8FA19B9470A7F50E05143224E82B1C7E69E30822FFA429B1BC3Ez7y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C5560FD3DF46DDE95CBF329CC8FA19B9572A3F40D05143224E82B1Cz7y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AC5560FD3DF46DDE95CBF329CC8FA19B9470A7F50E05143224E82B1C7E69E30822FFA429B1BC3Ez7y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AAC5560FD3DF46DDE95CBF329CC8FA19B9272A5FE0905143224E82B1C7E69E30822FFzAy7G" TargetMode="External"/><Relationship Id="rId9" Type="http://schemas.openxmlformats.org/officeDocument/2006/relationships/hyperlink" Target="consultantplus://offline/ref=4AAC5560FD3DF46DDE95CBF329CC8FA19B9573A7FE0E05143224E82B1Cz7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1766</Words>
  <Characters>10067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2019-08-07T04:51:00Z</dcterms:created>
  <dcterms:modified xsi:type="dcterms:W3CDTF">2019-08-07T04:51:00Z</dcterms:modified>
</cp:coreProperties>
</file>