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E9" w:rsidRPr="000F57E9" w:rsidRDefault="000F57E9" w:rsidP="000F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Женская консультация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Кожевникова Софья Константиновна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2017, Высшее – специалитет, Федеральное государственное бюджетное образовательное учреждение высшего профессионального образования "Сибирский государственный медицинский университет" Министерства здравоохранения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10.07.2022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Лайко Анна Андреевна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2012,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09.06.2023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Белоусова Наталья Сергеевна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1998,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Терапия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врач-терапевт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Терапия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специальности/Терапия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25.10.2019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Суханов Константин Валерьевич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1994,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гинекология, Ультразвуковая диагностика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16.04.2021 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специальности/Ультразвуковая диагностика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02.06.2023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Ануфриева Наталья Геннадьевна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1990,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13.02.2021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Орта Ривера Юлия Михайловна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2012,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Велиева Гюнай Гусейн кызы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2014,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31.07.2021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Царенко Людмила Григорьевна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1983, Высшее – специалитет, Петрозаводский государственный университет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Акушерство и гинекология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27.10.2023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Трухачева Любовь Александровна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1976, Высшее – специалитет, Алтайский государственный медицинский институт Министерства здравоохранения СССР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18.02.2022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Вайс Татьяна Игоревна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2000,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16.04.2021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Торопцева Ольга Николаевна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1987, Высшее – специалитет, Благовещенский государственный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16.02.2024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Обухова Мария Владимировна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2007,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22.10.2021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Мамадалиева Гулчехра Адахамовна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2012, Высшее – специалитет,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31.07.2020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Шевченко Ольга Евгеньевна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2012,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13.11.2020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Грошевская Дарья Федоровна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2016, Высшее – специалитет, 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РФ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2013, Среднее профессиональное, Государственное бюджетное образовательное учреждение среднего профессионального образования «Кемеровский областной медицинский колледж»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01.08.2022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Рязанцева Ирина Александровна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2016, Высшее – специалитет, Государственное бюджетное образовательное учреждение высшего профессионального образования «Алтайский государственный медицинский университет» Министерства здравоохранения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01.08.2022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Агаева Фарида Маликовна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2014,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14.07.2022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Жукова Анна Валентиновна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2001,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10.06.2022 </w:t>
      </w:r>
    </w:p>
    <w:p w:rsidR="000F57E9" w:rsidRPr="000F57E9" w:rsidRDefault="000F57E9" w:rsidP="000F57E9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0F57E9" w:rsidRPr="000F57E9" w:rsidRDefault="000F57E9" w:rsidP="000F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Акушерское отделение патологии беременности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Баяндина Лариса Олеговна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1994,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Акушерство и гинекология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10.06.2022 </w:t>
      </w:r>
    </w:p>
    <w:p w:rsidR="000F57E9" w:rsidRPr="000F57E9" w:rsidRDefault="000F57E9" w:rsidP="000F57E9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0F57E9" w:rsidRPr="000F57E9" w:rsidRDefault="000F57E9" w:rsidP="000F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Общебольничный медицинский персонал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Дрёмова Ирена Витауто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1990,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Акушерство и гинекология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главный врач медицинской организации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гинекология, Организация здравоохранения и общественное здоровье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22.10.2021 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28.10.2022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Кугушев Алексей Викторович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2003,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Акушерство и гинекология - Первая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заместитель руководителя медицинской организации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Ультразвуковая диагностика,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специальности/Ультразвуковая диагностика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14.11.2020 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27.10.2023 </w:t>
      </w:r>
    </w:p>
    <w:p w:rsidR="000F57E9" w:rsidRPr="000F57E9" w:rsidRDefault="000F57E9" w:rsidP="000F57E9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0F57E9" w:rsidRPr="000F57E9" w:rsidRDefault="000F57E9" w:rsidP="000F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Клинико-диагностические лаборатории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Герасимова Елизавета Владимировна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2002,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Клиническая лабораторная диагностика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Клиническая лабораторная диагностика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специальности/Клиническая лабораторная диагностика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15.10.2021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Окладников Денис Николаевич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2012, Высшее – специалитет, Государственное бюджетное образовательное учреждение высшего профессионального образования «Иркутский государственный медицинский университет» Министерства здравоохранения и социального развития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клинической лабораторной диагностики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Клиническая лабораторная диагностика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Врачебные специальности/Клиническая лабораторная диагностика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27.12.2019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Хромова Тамара Цолаковна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1974,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Клиническая лабораторная диагностика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клинической лабораторной диагностики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Клиническая лабораторная диагностика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специальности/Клиническая лабораторная диагностика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14.03.2020 </w:t>
      </w:r>
    </w:p>
    <w:p w:rsidR="000F57E9" w:rsidRPr="000F57E9" w:rsidRDefault="000F57E9" w:rsidP="000F57E9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0F57E9" w:rsidRPr="000F57E9" w:rsidRDefault="000F57E9" w:rsidP="000F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Палата реанимации и интенсивной терапии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Валуйских Алла Васильевна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2005, Высшее – специалитет, Государственное образовательное учреждение высшего профессионального образования "Сибирский государственный медицинский университет Федерального агентства по здравоохранению и социального развитию"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Первая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специальности/Анестезиология - реаниматология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23.06.2023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Мальцев Максим Владимирович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2009,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специальности/Анестезиология - реаниматология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25.04.2020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Тостановский Анатолий Борисович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1991,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специальности/Анестезиология - реаниматология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22.12.2023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Кочура Елена Владимировна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1998,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реаниматология, Трансфузиология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специальности/Анестезиология - реаниматология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14.11.2020 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специальности/Трансфузиология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25.12.2022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Болдырева Мария Олеговна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2008,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специальности/Анестезиология - реаниматология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20.06.2020 </w:t>
      </w:r>
    </w:p>
    <w:p w:rsidR="000F57E9" w:rsidRPr="000F57E9" w:rsidRDefault="000F57E9" w:rsidP="000F57E9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0F57E9" w:rsidRPr="000F57E9" w:rsidRDefault="000F57E9" w:rsidP="000F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Отделение новорожденных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Жукова Яна Станиславовна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1991,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специальности/Анестезиология - реаниматология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29.04.2021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Колотова Елена Николаевна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1995,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специальности/Анестезиология - реаниматология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01.10.2021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Киричкова Елена Геннадьевна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1991, Высшее – специалитет,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врач-неонатолог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Неонатология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специальности/Неонатология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18.09.2022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Юркова Ольга Александровна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1980,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Неонатология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врач-неонатолог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Неонатология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специальности/Неонатология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15.02.2022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Слонова Олеся Николаевна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2004, Высшее – специалитет,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врач-неонатолог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Неонатология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специальности/Неонатология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08.08.2022 </w:t>
      </w:r>
    </w:p>
    <w:p w:rsidR="000F57E9" w:rsidRPr="000F57E9" w:rsidRDefault="000F57E9" w:rsidP="000F57E9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0F57E9" w:rsidRPr="000F57E9" w:rsidRDefault="000F57E9" w:rsidP="000F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lastRenderedPageBreak/>
        <w:t>Гинекологическое отделение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Прокопьева Ольга Васильевна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1984,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28.10.2022 </w:t>
      </w:r>
    </w:p>
    <w:p w:rsidR="000F57E9" w:rsidRPr="000F57E9" w:rsidRDefault="000F57E9" w:rsidP="000F57E9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0F57E9" w:rsidRPr="000F57E9" w:rsidRDefault="000F57E9" w:rsidP="000F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Акушерское обсервационное отделение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Романовская Екатерина Сергеевна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2005, Высшее – специалитет, Государственное образовательное учреждение высшего профессионального образования "Новосибирская государственная медицинская академия Федерального агентства по здравоохранению и социальному развитию"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Акушерство и гинекология - Первая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Ультразвуковая диагностика,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специальности/Ультразвуковая диагностика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04.06.2021 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24.10.2020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Громова Анастасия Ивановна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2013, Высшее – специалитет,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Акушерство и гинекология - Вторая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08.06.2024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Ливицкая Татьяна Сергеевна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1998,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Акушерство и гинекология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16.02.2024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Малунова Виктория Николаевна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2013, Высшее – специалитет, Государственное бюджетное образовательное учреждение высшего профессионального образования «Иркутский государственный медицинский университет» Министерства здравоохранения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Акушерство и гинекология - Вторая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09.02.2020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Янголь Светлана Вячеславовна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1996,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Акушерство и гинекология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30.05.2021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Епифанова Анастасия Сергеевна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2016,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12.07.2023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Потапов Владимир Павлович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1988,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Акушерство и гинекология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гинекология, Организация здравоохранения и общественное здоровье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13.06.2020 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30.03.2023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Короткова Оксана Михайловна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1995,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Акушерство и гинекология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10.06.2022 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Карпушин Александр Георгиевич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1996, Высшее – специалитет, Новосибирский медицинский институт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Акушерство и гинекология - Высшая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Ультразвуковая диагностика, Акушерство и гинекология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специальности/Ультразвуковая диагностика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06.06.2020 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28.10.2022 </w:t>
      </w:r>
    </w:p>
    <w:p w:rsidR="000F57E9" w:rsidRPr="000F57E9" w:rsidRDefault="000F57E9" w:rsidP="000F57E9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:rsidR="000F57E9" w:rsidRPr="000F57E9" w:rsidRDefault="000F57E9" w:rsidP="000F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Кабинет ультразвуковой диагностики</w:t>
      </w:r>
    </w:p>
    <w:p w:rsidR="000F57E9" w:rsidRPr="000F57E9" w:rsidRDefault="000F57E9" w:rsidP="000F57E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Старикова Айгуль Хайдаровна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2007, Высшее – специалитет, Государственное образовательное учреждение высшего профессионального образования «Башкирский государственный медицинский университет» Федерального агентства по здравоохранению и социальному развитию Российской Федерации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ультразвуковой диагностики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Ультразвуковая диагностика</w:t>
      </w:r>
    </w:p>
    <w:p w:rsidR="000F57E9" w:rsidRPr="000F57E9" w:rsidRDefault="000F57E9" w:rsidP="000F57E9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:rsidR="000F57E9" w:rsidRPr="000F57E9" w:rsidRDefault="000F57E9" w:rsidP="000F57E9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специальности/Ультразвуковая диагностика </w:t>
      </w:r>
      <w:r w:rsidRPr="000F57E9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29.12.2023 </w:t>
      </w:r>
    </w:p>
    <w:p w:rsidR="00623B11" w:rsidRDefault="00623B11">
      <w:bookmarkStart w:id="0" w:name="_GoBack"/>
      <w:bookmarkEnd w:id="0"/>
    </w:p>
    <w:sectPr w:rsidR="0062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355A2"/>
    <w:multiLevelType w:val="multilevel"/>
    <w:tmpl w:val="FB12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73"/>
    <w:rsid w:val="000A6C73"/>
    <w:rsid w:val="000F57E9"/>
    <w:rsid w:val="006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EC15D-830C-4DFE-BF19-5BD8A559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3257</Words>
  <Characters>18571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2019-09-27T06:00:00Z</dcterms:created>
  <dcterms:modified xsi:type="dcterms:W3CDTF">2019-09-27T06:01:00Z</dcterms:modified>
</cp:coreProperties>
</file>