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84" w:rsidRPr="00723984" w:rsidRDefault="00723984" w:rsidP="0072398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I. ЛЕЧЕБНО-ДИАГНОСТИЧЕСКОЕ ОТДЕЛЕНИЕ.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1. Кабинет функциональной и ультразвуковой диагностики:</w:t>
      </w:r>
    </w:p>
    <w:p w:rsidR="00723984" w:rsidRPr="00723984" w:rsidRDefault="00723984" w:rsidP="0072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Эхокардиография.</w:t>
      </w:r>
    </w:p>
    <w:p w:rsidR="00723984" w:rsidRPr="00723984" w:rsidRDefault="00723984" w:rsidP="0072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Велоэргометрия.</w:t>
      </w:r>
    </w:p>
    <w:p w:rsidR="00723984" w:rsidRPr="00723984" w:rsidRDefault="00723984" w:rsidP="0072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Тредмил тест.</w:t>
      </w:r>
    </w:p>
    <w:p w:rsidR="00723984" w:rsidRPr="00723984" w:rsidRDefault="00723984" w:rsidP="0072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Цветное дуплексное сканирование сосудов головы, шеи, верхних и нижних конечностей.</w:t>
      </w:r>
    </w:p>
    <w:p w:rsidR="00723984" w:rsidRPr="00723984" w:rsidRDefault="00723984" w:rsidP="0072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УЗ-исследование щитовидной железы.</w:t>
      </w:r>
    </w:p>
    <w:p w:rsidR="00723984" w:rsidRPr="00723984" w:rsidRDefault="00723984" w:rsidP="0072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УЗ-исследование мягких тканей.</w:t>
      </w:r>
    </w:p>
    <w:p w:rsidR="00723984" w:rsidRPr="00723984" w:rsidRDefault="00723984" w:rsidP="0072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УЗ-исследование лимфатических узлов.</w:t>
      </w:r>
    </w:p>
    <w:p w:rsidR="00723984" w:rsidRPr="00723984" w:rsidRDefault="00723984" w:rsidP="0072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Медицинские услуги ультразвуковой диагностики (УЗ-исследования органов брюшной полости – печень, желчный пузырь, поджелудочная железа, селезенка; УЗ-исследования органов забрюшинного пространства – почки, надпочечники; УЗ-исследования органов малого таза; УЗ-исследование молочных желез), предоставляемые сверх выбранной программы санаторно-курортной помощи по основному заболеванию.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2. Эндоскопический кабинет:</w:t>
      </w:r>
    </w:p>
    <w:p w:rsidR="00723984" w:rsidRPr="00723984" w:rsidRDefault="00723984" w:rsidP="007239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Колоноскопия.</w:t>
      </w:r>
    </w:p>
    <w:p w:rsidR="00723984" w:rsidRPr="00723984" w:rsidRDefault="00723984" w:rsidP="007239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Медицинские услуги (сигмоскопия, эзофагогастродуоденоскопия, кольпоскопия), предоставляемые сверх выбранной программы санаторно-курортной помощи по основному заболеванию.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3. Рентгеновский кабинет:</w:t>
      </w:r>
    </w:p>
    <w:p w:rsidR="00723984" w:rsidRPr="00723984" w:rsidRDefault="00723984" w:rsidP="00723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Медицинские услуги лучевой диагностики (рентгенография органов грудной клетки, позвоночника, суставов, рентгеноскопия желудка), предоставляемые сверх выбранной программы санаторно-курортной помощи по основному заболеванию.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4. Кабинет лечебного питания:</w:t>
      </w:r>
    </w:p>
    <w:p w:rsidR="00723984" w:rsidRPr="00723984" w:rsidRDefault="00723984" w:rsidP="007239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Биоимпедансный анализ состава тела.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5. Кабинет урологический:</w:t>
      </w:r>
    </w:p>
    <w:p w:rsidR="00723984" w:rsidRPr="00723984" w:rsidRDefault="00723984" w:rsidP="007239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Лечение с использованием аппаратно-программного комплекса «АНДРО-ГИН».</w:t>
      </w:r>
    </w:p>
    <w:p w:rsidR="00723984" w:rsidRPr="00723984" w:rsidRDefault="00723984" w:rsidP="007239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Лечение с использованием аппарата амус-01-«ИНТРАМАГ».</w:t>
      </w:r>
    </w:p>
    <w:p w:rsidR="00723984" w:rsidRPr="00723984" w:rsidRDefault="00723984" w:rsidP="007239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Лечение с использованием АМВЛ–01 «ЯРОВИТ».</w:t>
      </w:r>
    </w:p>
    <w:p w:rsidR="00723984" w:rsidRPr="00723984" w:rsidRDefault="00723984" w:rsidP="007239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Лечение с использованием аппарата «ИНТРАТОН».</w:t>
      </w:r>
    </w:p>
    <w:p w:rsidR="00723984" w:rsidRPr="00723984" w:rsidRDefault="00723984" w:rsidP="007239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Медицинские услуги кабинета урологии, предоставляемые сверх выбранной программы санаторно-курортной помощи по основному заболеванию.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6. Кабинет стоматологический:</w:t>
      </w:r>
    </w:p>
    <w:p w:rsidR="00723984" w:rsidRPr="00723984" w:rsidRDefault="00723984" w:rsidP="007239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Все услуги терапевтической стоматологии, кроме острой боли.</w:t>
      </w:r>
    </w:p>
    <w:p w:rsidR="00723984" w:rsidRPr="00723984" w:rsidRDefault="00723984" w:rsidP="007239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Дентальные аппликации Тамбуканской грязи.</w:t>
      </w:r>
    </w:p>
    <w:p w:rsidR="00723984" w:rsidRPr="00723984" w:rsidRDefault="00723984" w:rsidP="007239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Дентальные аппликации лекарственные.</w:t>
      </w:r>
    </w:p>
    <w:p w:rsidR="00723984" w:rsidRPr="00723984" w:rsidRDefault="00723984" w:rsidP="007239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Лечение заболеваний пародонта на аппарате АВЛТ-«ДЕСНА».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lastRenderedPageBreak/>
        <w:t>7. Кабинет психотерапии:</w:t>
      </w:r>
    </w:p>
    <w:p w:rsidR="00723984" w:rsidRPr="00723984" w:rsidRDefault="00723984" w:rsidP="007239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«Детензор» - терапия.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8. Консультации врачей-специалистов:</w:t>
      </w:r>
    </w:p>
    <w:p w:rsidR="00723984" w:rsidRPr="00723984" w:rsidRDefault="00723984" w:rsidP="007239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Прием врача-терапевта и врачей-консультантов сверх установленной нормы выбранной программы санаторно-курортной помощи.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9. Кабинет аппаратной физиотерапии:</w:t>
      </w:r>
    </w:p>
    <w:p w:rsidR="00723984" w:rsidRPr="00723984" w:rsidRDefault="00723984" w:rsidP="007239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Лечение с использованием аппарата «PRESSOMED 2900» для прессотерапии.</w:t>
      </w:r>
    </w:p>
    <w:p w:rsidR="00723984" w:rsidRPr="00723984" w:rsidRDefault="00723984" w:rsidP="007239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Лечение с использованием аппарата «PULSTAR PSX» для прессотерапии.</w:t>
      </w:r>
    </w:p>
    <w:p w:rsidR="00723984" w:rsidRPr="00723984" w:rsidRDefault="00723984" w:rsidP="007239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Лечение с использованием аппарата «ДЭНАС-ВЕРТЕБРА» для электронейростимуляции.</w:t>
      </w:r>
    </w:p>
    <w:p w:rsidR="00723984" w:rsidRPr="00723984" w:rsidRDefault="00723984" w:rsidP="007239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Лечение с использованием аппаратно-программного комплекса «МУЛЬТИМАГ» КАП-МТ/8 для общей магнитотерапии.</w:t>
      </w:r>
    </w:p>
    <w:p w:rsidR="00723984" w:rsidRPr="00723984" w:rsidRDefault="00723984" w:rsidP="007239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Лечение с использованием аппарата «HIVAMAT 200» для вибрационного массажа.</w:t>
      </w:r>
    </w:p>
    <w:p w:rsidR="00723984" w:rsidRPr="00723984" w:rsidRDefault="00723984" w:rsidP="007239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Лечение с использованием аппарата для локальной криотерапии «CRYO 6».</w:t>
      </w:r>
    </w:p>
    <w:p w:rsidR="00723984" w:rsidRPr="00723984" w:rsidRDefault="00723984" w:rsidP="007239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Лечение с использованием аппарата для ударно-волновой терапии «PIEZO WAVE».</w:t>
      </w:r>
    </w:p>
    <w:p w:rsidR="00723984" w:rsidRPr="00723984" w:rsidRDefault="00723984" w:rsidP="007239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Второй вид аппаратной физиотерапии.</w:t>
      </w:r>
    </w:p>
    <w:p w:rsidR="00723984" w:rsidRPr="00723984" w:rsidRDefault="00723984" w:rsidP="007239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Аппаратная физиотерапия для косметологии.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10. Водолечебница:</w:t>
      </w:r>
    </w:p>
    <w:p w:rsidR="00723984" w:rsidRPr="00723984" w:rsidRDefault="00723984" w:rsidP="007239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Подводное вытяжение позвоночника.</w:t>
      </w:r>
    </w:p>
    <w:p w:rsidR="00723984" w:rsidRPr="00723984" w:rsidRDefault="00723984" w:rsidP="007239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Пенно-солодковые ванны.</w:t>
      </w:r>
    </w:p>
    <w:p w:rsidR="00723984" w:rsidRPr="00723984" w:rsidRDefault="00723984" w:rsidP="007239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Подводный душ-массаж, как вторая процедура массажа.</w:t>
      </w:r>
    </w:p>
    <w:p w:rsidR="00723984" w:rsidRPr="00723984" w:rsidRDefault="00723984" w:rsidP="007239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Медицинские услуги водолечебницы, не входящие в нормы выбранной программы санаторно-курортной помощи.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11. Грязелечебница:</w:t>
      </w:r>
    </w:p>
    <w:p w:rsidR="00723984" w:rsidRPr="00723984" w:rsidRDefault="00723984" w:rsidP="007239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Грязелечение с использованием более 10 кг грязи на процедуру (более 4-х лепешек).</w:t>
      </w:r>
    </w:p>
    <w:p w:rsidR="00723984" w:rsidRPr="00723984" w:rsidRDefault="00723984" w:rsidP="007239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Полуаппликации («куртка», «брюки»).</w:t>
      </w:r>
    </w:p>
    <w:p w:rsidR="00723984" w:rsidRPr="00723984" w:rsidRDefault="00723984" w:rsidP="007239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Общее (полная аппликация) грязелечение.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12. Кабинеты массажа:</w:t>
      </w:r>
    </w:p>
    <w:p w:rsidR="00723984" w:rsidRPr="00723984" w:rsidRDefault="00723984" w:rsidP="007239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Общий массаж.</w:t>
      </w:r>
    </w:p>
    <w:p w:rsidR="00723984" w:rsidRPr="00723984" w:rsidRDefault="00723984" w:rsidP="007239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Массаж свыше 1,5 - 2 ЕД.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13. Процедурный кабинет:</w:t>
      </w:r>
    </w:p>
    <w:p w:rsidR="00723984" w:rsidRPr="00723984" w:rsidRDefault="00723984" w:rsidP="0072398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Медикаментозная терапия не входит в стоимость санаторно-курортной путевки, и оплачивается согласно действующему прейскуранту.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14. Спелеокамера.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15. Фиточаи, кислородный коктейль.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lastRenderedPageBreak/>
        <w:t>II. КЛИНИКО-ДИАГНОСТИЧЕСКАЯ ЛАБОРАТОРИЯ.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1. Лабораторные исследования:</w:t>
      </w:r>
    </w:p>
    <w:p w:rsidR="00723984" w:rsidRPr="00723984" w:rsidRDefault="00723984" w:rsidP="007239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Антитела к тиреопероксидазе (антитела к ТПО).</w:t>
      </w:r>
    </w:p>
    <w:p w:rsidR="00723984" w:rsidRPr="00723984" w:rsidRDefault="00723984" w:rsidP="007239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Тиреотропный гормон (ТТГ).</w:t>
      </w:r>
    </w:p>
    <w:p w:rsidR="00723984" w:rsidRPr="00723984" w:rsidRDefault="00723984" w:rsidP="007239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Свободный тироксин (Т</w:t>
      </w:r>
      <w:r w:rsidRPr="00723984">
        <w:rPr>
          <w:rFonts w:ascii="Helvetica" w:eastAsia="Times New Roman" w:hAnsi="Helvetica" w:cs="Helvetica"/>
          <w:color w:val="333131"/>
          <w:sz w:val="18"/>
          <w:szCs w:val="18"/>
          <w:vertAlign w:val="subscript"/>
          <w:lang w:eastAsia="ru-RU"/>
        </w:rPr>
        <w:t>4</w:t>
      </w: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 свободный).</w:t>
      </w:r>
    </w:p>
    <w:p w:rsidR="00723984" w:rsidRPr="00723984" w:rsidRDefault="00723984" w:rsidP="007239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Трийодтиронин (Т</w:t>
      </w:r>
      <w:r w:rsidRPr="00723984">
        <w:rPr>
          <w:rFonts w:ascii="Helvetica" w:eastAsia="Times New Roman" w:hAnsi="Helvetica" w:cs="Helvetica"/>
          <w:color w:val="333131"/>
          <w:sz w:val="18"/>
          <w:szCs w:val="18"/>
          <w:vertAlign w:val="subscript"/>
          <w:lang w:eastAsia="ru-RU"/>
        </w:rPr>
        <w:t>3</w:t>
      </w: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).</w:t>
      </w:r>
    </w:p>
    <w:p w:rsidR="00723984" w:rsidRPr="00723984" w:rsidRDefault="00723984" w:rsidP="007239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Кортизол.</w:t>
      </w:r>
    </w:p>
    <w:p w:rsidR="00723984" w:rsidRPr="00723984" w:rsidRDefault="00723984" w:rsidP="007239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Инсулин.</w:t>
      </w:r>
    </w:p>
    <w:p w:rsidR="00723984" w:rsidRPr="00723984" w:rsidRDefault="00723984" w:rsidP="007239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Липидограмма.</w:t>
      </w:r>
    </w:p>
    <w:p w:rsidR="00723984" w:rsidRPr="00723984" w:rsidRDefault="00723984" w:rsidP="007239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Лютеинизирующий гормон (ЛГ).</w:t>
      </w:r>
    </w:p>
    <w:p w:rsidR="00723984" w:rsidRPr="00723984" w:rsidRDefault="00723984" w:rsidP="007239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Фолликулостимулирующий гормон (ФСГ).</w:t>
      </w:r>
    </w:p>
    <w:p w:rsidR="00723984" w:rsidRPr="00723984" w:rsidRDefault="00723984" w:rsidP="007239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Пролактин.</w:t>
      </w:r>
    </w:p>
    <w:p w:rsidR="00723984" w:rsidRPr="00723984" w:rsidRDefault="00723984" w:rsidP="007239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Эстрадиол.</w:t>
      </w:r>
    </w:p>
    <w:p w:rsidR="00723984" w:rsidRPr="00723984" w:rsidRDefault="00723984" w:rsidP="007239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Прогестерон.</w:t>
      </w:r>
    </w:p>
    <w:p w:rsidR="00723984" w:rsidRPr="00723984" w:rsidRDefault="00723984" w:rsidP="007239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Простатический специфический антиген (ПСА).</w:t>
      </w:r>
    </w:p>
    <w:p w:rsidR="00723984" w:rsidRPr="00723984" w:rsidRDefault="00723984" w:rsidP="007239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Медицинские услуги клинико-диагностической лаборатории (клинические, биохимические, иммуноферментные), предоставляемые сверх выбранной программы санаторно-курортной помощи.</w:t>
      </w:r>
    </w:p>
    <w:p w:rsidR="00723984" w:rsidRPr="00723984" w:rsidRDefault="00723984" w:rsidP="007239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Медицинские услуги, выполняющиеся на базе клинико-диагностических лабораторий «БИОТЕСТ», г. Пятигорск и «Санаторий им. 30-летия Победы», г. Железноводск.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2. Бактериологические исследования:</w:t>
      </w:r>
    </w:p>
    <w:p w:rsidR="00723984" w:rsidRPr="00723984" w:rsidRDefault="00723984" w:rsidP="007239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Исследования кала на дисбактериоз.</w:t>
      </w:r>
    </w:p>
    <w:p w:rsidR="00723984" w:rsidRPr="00723984" w:rsidRDefault="00723984" w:rsidP="007239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Исследование мокроты на микрофлору.</w:t>
      </w:r>
    </w:p>
    <w:p w:rsidR="00723984" w:rsidRPr="00723984" w:rsidRDefault="00723984" w:rsidP="007239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Исследование микрофлоры из зева и носа.</w:t>
      </w:r>
    </w:p>
    <w:p w:rsidR="00723984" w:rsidRPr="00723984" w:rsidRDefault="00723984" w:rsidP="007239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Исследование микрофлоры глаз.</w:t>
      </w:r>
    </w:p>
    <w:p w:rsidR="00723984" w:rsidRPr="00723984" w:rsidRDefault="00723984" w:rsidP="007239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Исследование микрофлоры ушей.</w:t>
      </w:r>
    </w:p>
    <w:p w:rsidR="00723984" w:rsidRPr="00723984" w:rsidRDefault="00723984" w:rsidP="007239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Исследование микрофлоры мочи.</w:t>
      </w:r>
    </w:p>
    <w:p w:rsidR="00723984" w:rsidRPr="00723984" w:rsidRDefault="00723984" w:rsidP="007239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Исследование отделяемого половых органов.</w:t>
      </w:r>
    </w:p>
    <w:p w:rsidR="00723984" w:rsidRPr="00723984" w:rsidRDefault="00723984" w:rsidP="007239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Исследование микрофлоры мужских половых органов.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III. СПА-САЛОН.</w:t>
      </w:r>
    </w:p>
    <w:p w:rsidR="00723984" w:rsidRPr="00723984" w:rsidRDefault="00723984" w:rsidP="0072398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Консультация врача-косметолога.</w:t>
      </w:r>
    </w:p>
    <w:p w:rsidR="00723984" w:rsidRPr="00723984" w:rsidRDefault="00723984" w:rsidP="0072398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Все услуги СПА-комплекса.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IV. СПОРТИВНО-ОЗДОРОВИТЕЛЬНЫЙ КОМПЛЕКС.</w:t>
      </w:r>
    </w:p>
    <w:p w:rsidR="00723984" w:rsidRPr="00723984" w:rsidRDefault="00723984" w:rsidP="007239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Покат велосипедов.</w:t>
      </w:r>
    </w:p>
    <w:p w:rsidR="00723984" w:rsidRPr="00723984" w:rsidRDefault="00723984" w:rsidP="007239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Прокат палок для скандинавской ходьбы.</w:t>
      </w:r>
    </w:p>
    <w:p w:rsidR="00723984" w:rsidRPr="00723984" w:rsidRDefault="00723984" w:rsidP="007239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Прокат ракеток большого тенниса.</w:t>
      </w:r>
    </w:p>
    <w:p w:rsidR="00723984" w:rsidRPr="00723984" w:rsidRDefault="00723984" w:rsidP="007239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Финская сауна.</w:t>
      </w:r>
    </w:p>
    <w:p w:rsidR="00723984" w:rsidRPr="00723984" w:rsidRDefault="00723984" w:rsidP="007239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СПА-зона корпуса "Люкс".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b/>
          <w:bCs/>
          <w:color w:val="333131"/>
          <w:sz w:val="24"/>
          <w:szCs w:val="24"/>
          <w:lang w:eastAsia="ru-RU"/>
        </w:rPr>
        <w:t>V. ОБСЛЕДОВАНИЯ ДЛЯ ОТДЫХАЮЩИХ, НЕ ИМЕЮЩИХ САНАТОРНО-КУРОРТНОЙ КАРТЫ.</w:t>
      </w:r>
    </w:p>
    <w:p w:rsidR="00723984" w:rsidRPr="00723984" w:rsidRDefault="00723984" w:rsidP="007239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Общий клинический анализ крови.</w:t>
      </w:r>
    </w:p>
    <w:p w:rsidR="00723984" w:rsidRPr="00723984" w:rsidRDefault="00723984" w:rsidP="007239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Общий клинический анализ мочи.</w:t>
      </w:r>
    </w:p>
    <w:p w:rsidR="00723984" w:rsidRPr="00723984" w:rsidRDefault="00723984" w:rsidP="007239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lastRenderedPageBreak/>
        <w:t>Рентгенография органов грудной клетки обзорная.</w:t>
      </w:r>
    </w:p>
    <w:p w:rsidR="00723984" w:rsidRPr="00723984" w:rsidRDefault="00723984" w:rsidP="007239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Электрокардиография.</w:t>
      </w:r>
    </w:p>
    <w:p w:rsidR="00723984" w:rsidRPr="00723984" w:rsidRDefault="00723984" w:rsidP="007239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Первичный прием врача-дерматолога.</w:t>
      </w:r>
    </w:p>
    <w:p w:rsidR="00723984" w:rsidRPr="00723984" w:rsidRDefault="00723984" w:rsidP="007239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Кал на яйца-глист.</w:t>
      </w:r>
    </w:p>
    <w:p w:rsidR="00723984" w:rsidRPr="00723984" w:rsidRDefault="00723984" w:rsidP="007239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Консультация врача-гинеколога.</w:t>
      </w:r>
    </w:p>
    <w:p w:rsidR="00723984" w:rsidRPr="00723984" w:rsidRDefault="00723984" w:rsidP="007239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</w:pPr>
      <w:r w:rsidRPr="00723984">
        <w:rPr>
          <w:rFonts w:ascii="Helvetica" w:eastAsia="Times New Roman" w:hAnsi="Helvetica" w:cs="Helvetica"/>
          <w:color w:val="333131"/>
          <w:sz w:val="24"/>
          <w:szCs w:val="24"/>
          <w:lang w:eastAsia="ru-RU"/>
        </w:rPr>
        <w:t> </w:t>
      </w:r>
    </w:p>
    <w:p w:rsidR="00D7609E" w:rsidRDefault="00D7609E">
      <w:bookmarkStart w:id="0" w:name="_GoBack"/>
      <w:bookmarkEnd w:id="0"/>
    </w:p>
    <w:sectPr w:rsidR="00D7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999"/>
    <w:multiLevelType w:val="multilevel"/>
    <w:tmpl w:val="CC00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14790"/>
    <w:multiLevelType w:val="multilevel"/>
    <w:tmpl w:val="21DA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56D50"/>
    <w:multiLevelType w:val="multilevel"/>
    <w:tmpl w:val="D3D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E470F"/>
    <w:multiLevelType w:val="multilevel"/>
    <w:tmpl w:val="A26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26725"/>
    <w:multiLevelType w:val="multilevel"/>
    <w:tmpl w:val="630C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A2A15"/>
    <w:multiLevelType w:val="multilevel"/>
    <w:tmpl w:val="476E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A16B0"/>
    <w:multiLevelType w:val="multilevel"/>
    <w:tmpl w:val="19C6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F6E16"/>
    <w:multiLevelType w:val="multilevel"/>
    <w:tmpl w:val="3D08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56524"/>
    <w:multiLevelType w:val="multilevel"/>
    <w:tmpl w:val="C322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A02B1"/>
    <w:multiLevelType w:val="multilevel"/>
    <w:tmpl w:val="F26C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75FA9"/>
    <w:multiLevelType w:val="multilevel"/>
    <w:tmpl w:val="5644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263406"/>
    <w:multiLevelType w:val="multilevel"/>
    <w:tmpl w:val="16BE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581DFD"/>
    <w:multiLevelType w:val="multilevel"/>
    <w:tmpl w:val="580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8293F"/>
    <w:multiLevelType w:val="multilevel"/>
    <w:tmpl w:val="0A8C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C8486F"/>
    <w:multiLevelType w:val="multilevel"/>
    <w:tmpl w:val="12CE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D65CCE"/>
    <w:multiLevelType w:val="multilevel"/>
    <w:tmpl w:val="411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45209B"/>
    <w:multiLevelType w:val="multilevel"/>
    <w:tmpl w:val="07A8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C03828"/>
    <w:multiLevelType w:val="multilevel"/>
    <w:tmpl w:val="077C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9"/>
  </w:num>
  <w:num w:numId="5">
    <w:abstractNumId w:val="16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7"/>
  </w:num>
  <w:num w:numId="11">
    <w:abstractNumId w:val="13"/>
  </w:num>
  <w:num w:numId="12">
    <w:abstractNumId w:val="7"/>
  </w:num>
  <w:num w:numId="13">
    <w:abstractNumId w:val="3"/>
  </w:num>
  <w:num w:numId="14">
    <w:abstractNumId w:val="14"/>
  </w:num>
  <w:num w:numId="15">
    <w:abstractNumId w:val="5"/>
  </w:num>
  <w:num w:numId="16">
    <w:abstractNumId w:val="10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34"/>
    <w:rsid w:val="00723984"/>
    <w:rsid w:val="00D7609E"/>
    <w:rsid w:val="00F9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6BA3-0B87-4825-8B82-F2BF9302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2019-09-10T06:31:00Z</dcterms:created>
  <dcterms:modified xsi:type="dcterms:W3CDTF">2019-09-10T06:31:00Z</dcterms:modified>
</cp:coreProperties>
</file>