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b/>
          <w:bCs/>
          <w:color w:val="00AEEF"/>
          <w:sz w:val="26"/>
          <w:szCs w:val="26"/>
          <w:lang w:eastAsia="ru-RU"/>
        </w:rPr>
        <w:t>Положение о показаниях и порядке направлении пациентов на консультации и лечение в БУЗ УР «РОКБ МЗ УР»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 </w:t>
      </w:r>
      <w:r w:rsidRPr="009C4279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  Специализированная помощь при БУЗ УР «РОКБ МЗ УР» в амбулаторных условиях оказывается в следующих структурных подразделениях: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1. Консультативная поликлиника (Ленина, 98а). Часы работы с 7-30 до 17-00, прием врачей с 8-00 до 16-00;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2. Республиканский центр лечения и профилактики близорукости (30 лет Победы,9). Прием врачей с 8-00 до 19-00;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3. Отделение неотложной офтальмологической помощи. Часы работы – круглосуточно.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   1. Консультативная    поликлиника    оказывает   специализированную офтальмологическую лечебную, диагностическую и консультативную помощь жителям УР по направлениям врачей-офтальмологов ЛПУ УР в счет квот, объем которых устанавливается соответствующим приказом МЗ УР. Запись врачами осуществляется через интернет. 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Пациент должен иметь: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1. Направление (учетная форма № 057/у-04), которое должно содержать: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- обязательно цель, конкретную дату консультации, номер квоты;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- клинический диагноз (дополнительно к коду по МКБ-10);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- объективный статус;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- проводимое лечение, результат его эффективности;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- дополнительные результаты проведенных исследований (в зависимости от нозологии):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     Конъюнктивиты, кератоконъюнктивиты - посев с конъюнктивы с чувствительностью к антибиотикам перед лечением.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      Глаукома - суточная тонометрия, периметрия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     Частичная атрофия зрительного нерва - МРТ головного мозга, консультация невролога.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     Заболевания слезных путей - рентгенография пазух носа, консультация ЛОР.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>     Новообразование орбиты - КТ (рентгенография), МРТ, консультация ЛОР.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   Гемофтальм  - консультация     кардиолога     или     эндокринолога    (в зависимости от этиологии основного заболевания). 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      Диабетическая    ретинопатия - консультация эндокринолога (не более месячной давности).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    Тромбоз   центральной   вены   сетчатки   -   консультация   гематолога (коагулограмма), консультация кардиолога (терапевта). Ишемическая нейропатия - консультация невролога, ревматолога.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Направление должно быть подписано лечащим врачом и зав. поликлиникой (или ответственным за направление лицом) и заверено печатями лечащего врача и ЛПУ.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При направлении юношей из военкоматов дополнительно необходимо иметь акт военкомата и направление из военкомата с результатами обследования на общих основаниях.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2.    Паспорт (свидетельство о рождении).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3.    Полис обязательного медицинского страхования.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4.    СНИЛС.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При направлении   на повторную консультацию,   на пациента   вновь  оформляется направление в МО УР в установленном порядке, с указанием выполненных предыдущих рекомендаций.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При  превышении   выделенного  количества  квот,   возможен  перенос планового приема пациентов г. Ижевска на другую дату.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Диагностические исследования проводятся врачами диагностических кабинетов по направлениям врачей-консультантов БУЗ УР «РОКБ МЗ УР» согласно медико-экономических стандартов и установленных сроков в соответствии с территориальной программой государственных гарантий.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Обследования по рекомендации бюро МСЭ проводятся планово, по записи. Диагностические обследования в обязательном порядке проводятся пациентам, направленным на изменение группы инвалидности или первичном освидетельствовании. В случае повторного переосвидетельствования на установление той же группы инвалидности диагностические исследования не проводятся.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 xml:space="preserve">   2. Республиканский   центр   лечения   и  профилактики близорукости оказывает специализированную     офтальмологическую     консультативную </w:t>
      </w:r>
      <w:r w:rsidRPr="009C4279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>помощь,   проводит  профилактику  близорукости     и   спазма  аккомодации, коррекцию    аномалий    рефракции    различными    методами,    аппаратное и физиотерапевтическое лечение пациентов с рефракционной патологией, компьютерным зрительным и астенопическим синдромом, глазодвигательной патологией.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В центре имеются следующие кабинеты: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  Кабинет консультативного приема детского населения;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  Кабинет консультативного приема взрослого населения;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  Кабинет ультразвуковой диагностики;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  Кабинет функциональной диагностики;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  Физиокабинет;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  Кабинет контактной коррекции;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  Кабинет ЛФК;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  Кабинет аппаратных методов лечения.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Прием офтальмологов в Республиканском центре лечения и профилактики близорукости проводится по направлениям офтальмологов МО УР.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Диагностические исследования и лечебные мероприятия проводятся согласно медико-экономических стандартов.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Диагностические исследования и лечебные мероприятия сверх МЭС проводятся по собственному желанию пациентов на альтернативной основе за счет личных средств или ДМС.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   3. Отделение неотложной офтальмологической помощи оказывает неотложную офтальмологическую помощь взрослым и детям при острых заболеваниях и (или) состояниях глаза, его придаточного аппарата и орбиты. Работает круглосуточно, без выходных.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Порядок направления в ООНП при острых заболеваниях и (или) состояниях глаза, его придаточного аппарата и орбиты: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- самостоятельное обращение пациента;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- бригадой СМП;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- по направлению врачей-терапевтов участковых, врачей общей практики, фельдшеров ФАП с указанием объема оказанной помощи;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>- врачами-офтальмологами поликлиник МО УР.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 Бригаде СМП при наличии сочетанной патологии необходимо в первую очередь проконсультировать пациента в нейрохирургическом и ЛОР-отделении для исключении жизнеугрожающих ситуаций.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При наличии показаний пациент госпитализируется на лечение в офтальмологическое отделение согласно профиля после консультации  и оказанием неотложной офтальмологической помощи врачом-офтальмологом ООНП.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При возникновении внезапной слепоты бригаде СМП необходимо в первую очередь проконсультировать пациента в сосудистом центре с проведением МРТ головного мозга для исключения ОНМК и другой патологии.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При обращении в ООНП в случаях возможного оказания офтальмологической хирургической помощи пациента следует предупредить о воздержании употребления пищи и воды для своевременной хирургической обработки ран и возможности применения анестезиологического пособия.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При обращении в ООНП необходимо паспорт (свидетельство о рождении), полис ОМС.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Перечень показаний для направления в структурные подразделения амбулаторно-поликлинической помощи.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1. Консультативная поликлиника.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  Выработка тактики лечения и коррекция лечебных мероприятий, в том числе: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определение показаний к стационарному лечению и лечению в дневном стационаре;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оказанию  специализированной,   в   т.ч.    высокотехнологичной медицинской помощи;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 Решение вопроса о необходимости и объеме лазерных вмешательств;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 Решение вопроса о направление на ВМП или СМП в счет федеральных средств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 Осуществление   глазного   протезирования   стандартными   глазными протезами и решение вопроса о направлении пациента на индивидуальное глазное протезирование;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>• Проведение консультаций профессорско-преподавательским составом кафедры офтальмологии ВГОУ ВПО «ИГМА»;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  Оказание консультативной помощи по вопросам деонтологии.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После посещения консультативной поликлиники БУЗ УР «РОКБ МЗ УР», выдается консультативное заключение определенного образца и с результатами обследований.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Показания для направления в Республиканский центр лечения и профилактики близорукости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  Уточнение клинического диагноза;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  Выработка тактики и коррекция лечебных мероприятий;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  Проведение аппаратного и физиотерапевтического лечения, лечебной</w:t>
      </w:r>
      <w:r w:rsidRPr="009C4279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физкультуры;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  Подбор контактной и очковой коррекции в сложных случаях.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 Показания для направления в ООНП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 Травмы глаза, его придаточного аппарата и орбиты;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 Инородные тела;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 Термические и химические ожоги;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 Острые сосудистые заболевания глаза и зрительного нерва;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 Язва роговицы с прободением;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 Острый приступ глаукомы;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 Острые гнойные воспалительные заболевания.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 Порядок направления пациентов на стационарное лечение в  БУЗ УР «РОКБ МЗ УР»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На стационарное лечение БУЗ УР «РОКБ МЗ УР» пациент может быть направлен при наличии показаний: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1. Врачом приемного покоя после консультативного осмотра врачами -</w:t>
      </w:r>
      <w:r w:rsidRPr="009C4279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офтальмологами поликлиники БУЗ УР «РОКБ МЗ УР»;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2. Врачами - офтальмологами ООНП круглосуточно;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>3. Дежурными врачами при переводе пациентов из других ЛПУ после предварительной консультации и согласования с заместителем главного врача по лечебной части с подробной выпиской и согласованной датой госпитализации.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   При госпитализации пациент должен иметь: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1. паспорт (свидетельство о рождении);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2. полис обязательного медицинского страхования;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3. СНИЛС;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4. направление на на госпитализацию за подписью заведующего поликлиникой БУЗ УР «РОКБ МЗ УР» или врача приемного покоя БУЗ УР «РОКБ МЗ УР»;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5. амбулаторная    карта    с    указанием    для    работающих    пациентов информации о листе нетрудоспособности.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При направлении на оперативное лечение пациенту необходимо иметь анализы и заключения специалистов, согласно утвержденным стандартам (указано в памятке).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 Показания для направления в дневной стационар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    Острые воспалительные заболевания глазного яблока и его придатков;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    Острые сосудистые заболевания и их последствиях;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    Прогрессирующие       дистрофические       заболевания,  хронические</w:t>
      </w:r>
      <w:r w:rsidRPr="009C4279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заболевания, требующие повторных курсов лечения;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   Оказание медицинской помощи больным, выписанным из стационарных условий медицинской организации под наблюдение врача, в том числе после оперативных вмешательств;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•    Курсы лечения по рекомендации МСЭ при впервые устанавливаемой</w:t>
      </w:r>
      <w:r w:rsidRPr="009C4279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группе инвалидности;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sz w:val="26"/>
          <w:szCs w:val="26"/>
          <w:lang w:eastAsia="ru-RU"/>
        </w:rPr>
        <w:t>Медицинская реабилитация.</w:t>
      </w:r>
    </w:p>
    <w:p w:rsidR="009C4279" w:rsidRPr="009C4279" w:rsidRDefault="009C4279" w:rsidP="009C427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9C4279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Схема прикрепления на госпитализацию в офтальмологическое отделение для оказания офтальмологической помощи взрослому населению в плановом порядке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2152"/>
        <w:gridCol w:w="4174"/>
      </w:tblGrid>
      <w:tr w:rsidR="009C4279" w:rsidRPr="009C4279" w:rsidTr="009C42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279" w:rsidRPr="009C4279" w:rsidRDefault="009C4279" w:rsidP="009C4279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C4279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III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279" w:rsidRPr="009C4279" w:rsidRDefault="009C4279" w:rsidP="009C4279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C4279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II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279" w:rsidRPr="009C4279" w:rsidRDefault="009C4279" w:rsidP="009C4279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C4279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I уровень</w:t>
            </w:r>
          </w:p>
        </w:tc>
      </w:tr>
      <w:tr w:rsidR="009C4279" w:rsidRPr="009C4279" w:rsidTr="009C42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279" w:rsidRPr="009C4279" w:rsidRDefault="009C4279" w:rsidP="009C4279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C4279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lastRenderedPageBreak/>
              <w:t>БУЗ УР «Республиканская офтальмологическая клиническая больница МЗ УР»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279" w:rsidRPr="009C4279" w:rsidRDefault="009C4279" w:rsidP="009C4279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279" w:rsidRPr="009C4279" w:rsidRDefault="009C4279" w:rsidP="009C4279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C4279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г.Ижевск, территориальные поликлиники БУЗ УР «Алнашская РБ МЗ УР», БУЗ УР «Завьяловская РБ МЗ УР», БУЗ УР «Игринская РБ МЗ УР» , БУЗ УР «Малопургинская РБ МЗ УР»,  БУЗ УР «Як-Бодьинская РБ МЗ УР», БУЗ УР «Вавожская РБ МЗ УР»,  БУЗ УР «Селтинская РБ МЗ УР»,  БУЗ УР «Сюмсинская РБ МЗ УР»,  БУЗ УР «Увинская РБ МЗ»,</w:t>
            </w:r>
          </w:p>
          <w:p w:rsidR="009C4279" w:rsidRPr="009C4279" w:rsidRDefault="009C4279" w:rsidP="009C4279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C4279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БУЗ УР Камбарская РБ МЗ», БУЗ УР «Граховская РБ МЗ», БУЗ УР «Каракулинская РБ МЗ»,</w:t>
            </w:r>
          </w:p>
          <w:p w:rsidR="009C4279" w:rsidRPr="009C4279" w:rsidRDefault="009C4279" w:rsidP="009C4279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C4279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БУЗ УР «Кизнерская РБ МЗ», БУЗ УР «Киясовская РБ МЗ»</w:t>
            </w:r>
          </w:p>
        </w:tc>
      </w:tr>
      <w:tr w:rsidR="009C4279" w:rsidRPr="009C4279" w:rsidTr="009C42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279" w:rsidRPr="009C4279" w:rsidRDefault="009C4279" w:rsidP="009C4279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279" w:rsidRPr="009C4279" w:rsidRDefault="009C4279" w:rsidP="009C4279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C4279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БУЗ УР «Воткинская городская больница № 1 МЗ УР»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279" w:rsidRPr="009C4279" w:rsidRDefault="009C4279" w:rsidP="009C4279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C4279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г.Воткинск</w:t>
            </w:r>
          </w:p>
          <w:p w:rsidR="009C4279" w:rsidRPr="009C4279" w:rsidRDefault="009C4279" w:rsidP="009C4279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C4279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территориальные поликлиники БУЗ УР «Воткинская РБ МЗ УР» БУЗ УР «Шарканская РБ МЗ УР»</w:t>
            </w:r>
          </w:p>
        </w:tc>
      </w:tr>
      <w:tr w:rsidR="009C4279" w:rsidRPr="009C4279" w:rsidTr="009C42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279" w:rsidRPr="009C4279" w:rsidRDefault="009C4279" w:rsidP="009C4279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279" w:rsidRPr="009C4279" w:rsidRDefault="009C4279" w:rsidP="009C4279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C4279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БУЗ УР «Глазовская районная больница МЗ УР»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279" w:rsidRPr="009C4279" w:rsidRDefault="009C4279" w:rsidP="009C4279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C4279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г.Глазов, территориальные</w:t>
            </w:r>
          </w:p>
          <w:p w:rsidR="009C4279" w:rsidRPr="009C4279" w:rsidRDefault="009C4279" w:rsidP="009C4279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C4279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поликлиники</w:t>
            </w:r>
          </w:p>
          <w:p w:rsidR="009C4279" w:rsidRPr="009C4279" w:rsidRDefault="009C4279" w:rsidP="009C4279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C4279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БУЗ УР «Глазовская РБ МЗ УР»,  БУЗ УР «Балезинская РБ МЗ УР»,</w:t>
            </w:r>
          </w:p>
          <w:p w:rsidR="009C4279" w:rsidRPr="009C4279" w:rsidRDefault="009C4279" w:rsidP="009C4279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C4279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БУЗ УР «Дебеская РБ МЗ</w:t>
            </w:r>
          </w:p>
          <w:p w:rsidR="009C4279" w:rsidRPr="009C4279" w:rsidRDefault="009C4279" w:rsidP="009C4279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C4279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УР» БУЗ УР «Кезская РБ МЗ УР», БУЗ УР «Красногорская РБ МЗ УР», БУЗ УР «Юкаменская РБ МЗ УР»,</w:t>
            </w:r>
          </w:p>
          <w:p w:rsidR="009C4279" w:rsidRPr="009C4279" w:rsidRDefault="009C4279" w:rsidP="009C4279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C4279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БУЗ УР «Ярская РБ МЗ</w:t>
            </w:r>
          </w:p>
          <w:p w:rsidR="009C4279" w:rsidRPr="009C4279" w:rsidRDefault="009C4279" w:rsidP="009C4279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C4279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УР»</w:t>
            </w:r>
          </w:p>
        </w:tc>
      </w:tr>
      <w:tr w:rsidR="009C4279" w:rsidRPr="009C4279" w:rsidTr="009C42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279" w:rsidRPr="009C4279" w:rsidRDefault="009C4279" w:rsidP="009C4279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279" w:rsidRPr="009C4279" w:rsidRDefault="009C4279" w:rsidP="009C4279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C4279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БУЗ УР «Сарапульская городская больница № 1 МЗ УР»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279" w:rsidRPr="009C4279" w:rsidRDefault="009C4279" w:rsidP="009C4279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C4279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г.Сарапул, территориальные поликлиники БУЗ УР «Сарапульская РБ МЗ УР»</w:t>
            </w:r>
          </w:p>
        </w:tc>
      </w:tr>
      <w:tr w:rsidR="009C4279" w:rsidRPr="009C4279" w:rsidTr="009C42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279" w:rsidRPr="009C4279" w:rsidRDefault="009C4279" w:rsidP="009C4279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279" w:rsidRPr="009C4279" w:rsidRDefault="009C4279" w:rsidP="009C4279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C4279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БУЗ УР «Можгинская РБ МЗ УР».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279" w:rsidRPr="009C4279" w:rsidRDefault="009C4279" w:rsidP="009C4279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C4279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г.Можга,</w:t>
            </w:r>
          </w:p>
          <w:p w:rsidR="009C4279" w:rsidRPr="009C4279" w:rsidRDefault="009C4279" w:rsidP="009C4279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C4279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Можгинский район</w:t>
            </w:r>
          </w:p>
        </w:tc>
      </w:tr>
    </w:tbl>
    <w:p w:rsidR="002D16D0" w:rsidRDefault="002D16D0">
      <w:bookmarkStart w:id="0" w:name="_GoBack"/>
      <w:bookmarkEnd w:id="0"/>
    </w:p>
    <w:sectPr w:rsidR="002D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22"/>
    <w:rsid w:val="002D16D0"/>
    <w:rsid w:val="00746B22"/>
    <w:rsid w:val="009C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AFD75-0538-41B0-B70A-5FA27A9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1588</Words>
  <Characters>9054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2019-08-21T04:26:00Z</dcterms:created>
  <dcterms:modified xsi:type="dcterms:W3CDTF">2019-08-21T04:27:00Z</dcterms:modified>
</cp:coreProperties>
</file>