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BA" w:rsidRPr="009F18C9" w:rsidRDefault="009F18C9" w:rsidP="00DF1DBA">
      <w:pPr>
        <w:shd w:val="clear" w:color="auto" w:fill="FFFFFF"/>
        <w:spacing w:after="270" w:line="450" w:lineRule="atLeast"/>
        <w:jc w:val="center"/>
        <w:outlineLvl w:val="1"/>
        <w:rPr>
          <w:rFonts w:eastAsia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9F18C9">
        <w:rPr>
          <w:rFonts w:eastAsia="Times New Roman" w:cs="Times New Roman"/>
          <w:b/>
          <w:color w:val="303030"/>
          <w:kern w:val="36"/>
          <w:sz w:val="28"/>
          <w:szCs w:val="28"/>
          <w:lang w:eastAsia="ru-RU"/>
        </w:rPr>
        <w:t>Порядок</w:t>
      </w:r>
      <w:r w:rsidR="00DF1DBA" w:rsidRPr="009F18C9">
        <w:rPr>
          <w:rFonts w:ascii="PT Sans" w:eastAsia="Times New Roman" w:hAnsi="PT Sans" w:cs="Times New Roman"/>
          <w:b/>
          <w:color w:val="303030"/>
          <w:kern w:val="36"/>
          <w:sz w:val="28"/>
          <w:szCs w:val="28"/>
          <w:lang w:eastAsia="ru-RU"/>
        </w:rPr>
        <w:t xml:space="preserve"> </w:t>
      </w:r>
      <w:r w:rsidRPr="009F18C9">
        <w:rPr>
          <w:rFonts w:eastAsia="Times New Roman" w:cs="Times New Roman"/>
          <w:b/>
          <w:color w:val="303030"/>
          <w:kern w:val="36"/>
          <w:sz w:val="28"/>
          <w:szCs w:val="28"/>
          <w:lang w:eastAsia="ru-RU"/>
        </w:rPr>
        <w:t>организации приёма, вызова врача на дом, активных патронажей на дому, в том числе для граждан, выбравших медицинскую организацию для оказания амбулаторной медицинской помощи и проживающих вне зоны обслуживания данной медицинской организации.</w:t>
      </w:r>
    </w:p>
    <w:p w:rsidR="00DF1DBA" w:rsidRPr="009F18C9" w:rsidRDefault="00DF1DBA" w:rsidP="009F18C9">
      <w:pPr>
        <w:shd w:val="clear" w:color="auto" w:fill="FFFFFF"/>
        <w:spacing w:before="135" w:after="135" w:line="270" w:lineRule="atLeast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  <w:r w:rsidRPr="009F18C9">
        <w:rPr>
          <w:rFonts w:ascii="PT Sans" w:eastAsia="Times New Roman" w:hAnsi="PT Sans" w:cs="Times New Roman"/>
          <w:b/>
          <w:bCs/>
          <w:color w:val="303030"/>
          <w:sz w:val="24"/>
          <w:szCs w:val="24"/>
          <w:lang w:eastAsia="ru-RU"/>
        </w:rPr>
        <w:t xml:space="preserve">Порядок вызова врача на дом из поликлиники </w:t>
      </w:r>
      <w:r w:rsidRPr="009F18C9">
        <w:rPr>
          <w:rFonts w:eastAsia="Times New Roman" w:cs="Times New Roman"/>
          <w:b/>
          <w:bCs/>
          <w:color w:val="303030"/>
          <w:sz w:val="24"/>
          <w:szCs w:val="24"/>
          <w:lang w:eastAsia="ru-RU"/>
        </w:rPr>
        <w:t>ГУЗ</w:t>
      </w:r>
      <w:r w:rsidRPr="009F18C9">
        <w:rPr>
          <w:rFonts w:ascii="PT Sans" w:eastAsia="Times New Roman" w:hAnsi="PT Sans" w:cs="Times New Roman"/>
          <w:b/>
          <w:bCs/>
          <w:color w:val="303030"/>
          <w:sz w:val="24"/>
          <w:szCs w:val="24"/>
          <w:lang w:eastAsia="ru-RU"/>
        </w:rPr>
        <w:t xml:space="preserve"> </w:t>
      </w:r>
      <w:r w:rsidRPr="009F18C9">
        <w:rPr>
          <w:rFonts w:ascii="PT Sans" w:eastAsia="Times New Roman" w:hAnsi="PT Sans" w:cs="Times New Roman"/>
          <w:b/>
          <w:bCs/>
          <w:color w:val="303030"/>
          <w:sz w:val="28"/>
          <w:szCs w:val="28"/>
          <w:lang w:eastAsia="ru-RU"/>
        </w:rPr>
        <w:t>«</w:t>
      </w:r>
      <w:proofErr w:type="spellStart"/>
      <w:r w:rsidRPr="009F18C9">
        <w:rPr>
          <w:rFonts w:eastAsia="Times New Roman" w:cs="Times New Roman"/>
          <w:b/>
          <w:bCs/>
          <w:color w:val="303030"/>
          <w:sz w:val="28"/>
          <w:szCs w:val="28"/>
          <w:lang w:eastAsia="ru-RU"/>
        </w:rPr>
        <w:t>Новоульяновская</w:t>
      </w:r>
      <w:proofErr w:type="spellEnd"/>
      <w:r w:rsidRPr="009F18C9">
        <w:rPr>
          <w:rFonts w:eastAsia="Times New Roman" w:cs="Times New Roman"/>
          <w:b/>
          <w:bCs/>
          <w:color w:val="303030"/>
          <w:sz w:val="28"/>
          <w:szCs w:val="28"/>
          <w:lang w:eastAsia="ru-RU"/>
        </w:rPr>
        <w:t xml:space="preserve"> городская </w:t>
      </w:r>
      <w:r w:rsidR="009F18C9" w:rsidRPr="009F18C9">
        <w:rPr>
          <w:rFonts w:eastAsia="Times New Roman" w:cs="Times New Roman"/>
          <w:b/>
          <w:bCs/>
          <w:color w:val="303030"/>
          <w:sz w:val="28"/>
          <w:szCs w:val="28"/>
          <w:lang w:eastAsia="ru-RU"/>
        </w:rPr>
        <w:t xml:space="preserve">больница им. </w:t>
      </w:r>
      <w:r w:rsidRPr="009F18C9">
        <w:rPr>
          <w:rFonts w:eastAsia="Times New Roman" w:cs="Times New Roman"/>
          <w:b/>
          <w:bCs/>
          <w:color w:val="303030"/>
          <w:sz w:val="28"/>
          <w:szCs w:val="28"/>
          <w:lang w:eastAsia="ru-RU"/>
        </w:rPr>
        <w:t>А.Ф.Альберт</w:t>
      </w:r>
      <w:r w:rsidR="009F18C9" w:rsidRPr="009F18C9">
        <w:rPr>
          <w:rFonts w:eastAsia="Times New Roman" w:cs="Times New Roman"/>
          <w:b/>
          <w:bCs/>
          <w:color w:val="303030"/>
          <w:sz w:val="28"/>
          <w:szCs w:val="28"/>
          <w:lang w:eastAsia="ru-RU"/>
        </w:rPr>
        <w:t>»</w:t>
      </w:r>
      <w:r w:rsidRPr="009F18C9">
        <w:rPr>
          <w:rFonts w:ascii="PT Sans" w:eastAsia="Times New Roman" w:hAnsi="PT Sans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DF1DBA" w:rsidRPr="009F18C9" w:rsidRDefault="00DF1DBA" w:rsidP="00DF1DBA">
      <w:pPr>
        <w:shd w:val="clear" w:color="auto" w:fill="FFFFFF"/>
        <w:spacing w:before="135" w:after="135" w:line="270" w:lineRule="atLeast"/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Вызов врача на дом осуществляется по телефонам:</w:t>
      </w:r>
    </w:p>
    <w:p w:rsidR="00DF1DBA" w:rsidRPr="009F18C9" w:rsidRDefault="00DF1DBA" w:rsidP="00DF1DBA">
      <w:pPr>
        <w:shd w:val="clear" w:color="auto" w:fill="FFFFFF"/>
        <w:spacing w:after="0" w:line="270" w:lineRule="atLeast"/>
        <w:rPr>
          <w:rFonts w:eastAsia="Times New Roman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b/>
          <w:bCs/>
          <w:color w:val="303030"/>
          <w:sz w:val="24"/>
          <w:szCs w:val="24"/>
          <w:lang w:eastAsia="ru-RU"/>
        </w:rPr>
        <w:t>Регистратура:</w:t>
      </w: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 xml:space="preserve"> </w:t>
      </w:r>
      <w:r w:rsidRPr="009F18C9">
        <w:rPr>
          <w:rFonts w:eastAsia="Times New Roman" w:cs="Times New Roman"/>
          <w:color w:val="303030"/>
          <w:sz w:val="24"/>
          <w:szCs w:val="24"/>
          <w:lang w:eastAsia="ru-RU"/>
        </w:rPr>
        <w:t>7-11-47</w:t>
      </w:r>
    </w:p>
    <w:p w:rsidR="00DF1DBA" w:rsidRPr="009F18C9" w:rsidRDefault="00DF1DBA" w:rsidP="00DF1DBA">
      <w:pPr>
        <w:shd w:val="clear" w:color="auto" w:fill="FFFFFF"/>
        <w:spacing w:before="135" w:after="135" w:line="270" w:lineRule="atLeast"/>
        <w:rPr>
          <w:rFonts w:eastAsia="Times New Roman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b/>
          <w:bCs/>
          <w:color w:val="303030"/>
          <w:sz w:val="24"/>
          <w:szCs w:val="24"/>
          <w:lang w:eastAsia="ru-RU"/>
        </w:rPr>
        <w:t>Детская консультация:</w:t>
      </w: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 xml:space="preserve"> </w:t>
      </w:r>
      <w:r w:rsidRPr="009F18C9">
        <w:rPr>
          <w:rFonts w:eastAsia="Times New Roman" w:cs="Times New Roman"/>
          <w:color w:val="303030"/>
          <w:sz w:val="24"/>
          <w:szCs w:val="24"/>
          <w:lang w:eastAsia="ru-RU"/>
        </w:rPr>
        <w:t>7-11-78</w:t>
      </w:r>
    </w:p>
    <w:p w:rsidR="00DF1DBA" w:rsidRPr="009F18C9" w:rsidRDefault="00DF1DBA" w:rsidP="00DF1DBA">
      <w:pPr>
        <w:shd w:val="clear" w:color="auto" w:fill="FFFFFF"/>
        <w:spacing w:before="135" w:after="135" w:line="270" w:lineRule="atLeast"/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А также по телефонам лечащих врачей общей практики, указанных в визитных карточках (имеются у пациентов на руках).</w:t>
      </w:r>
    </w:p>
    <w:p w:rsidR="00DF1DBA" w:rsidRPr="009F18C9" w:rsidRDefault="00DF1DBA" w:rsidP="009F18C9">
      <w:pPr>
        <w:shd w:val="clear" w:color="auto" w:fill="FFFFFF"/>
        <w:spacing w:before="135" w:after="135" w:line="270" w:lineRule="atLeast"/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 xml:space="preserve">Прием вызовов </w:t>
      </w:r>
      <w:r w:rsidRPr="009F18C9">
        <w:rPr>
          <w:rFonts w:ascii="PT Sans" w:eastAsia="Times New Roman" w:hAnsi="PT Sans" w:cs="Times New Roman"/>
          <w:b/>
          <w:bCs/>
          <w:color w:val="303030"/>
          <w:sz w:val="24"/>
          <w:szCs w:val="24"/>
          <w:lang w:eastAsia="ru-RU"/>
        </w:rPr>
        <w:t xml:space="preserve">с </w:t>
      </w:r>
      <w:r w:rsidRPr="009F18C9">
        <w:rPr>
          <w:rFonts w:eastAsia="Times New Roman" w:cs="Times New Roman"/>
          <w:b/>
          <w:bCs/>
          <w:color w:val="303030"/>
          <w:sz w:val="24"/>
          <w:szCs w:val="24"/>
          <w:lang w:eastAsia="ru-RU"/>
        </w:rPr>
        <w:t>7.30</w:t>
      </w:r>
      <w:r w:rsidRPr="009F18C9">
        <w:rPr>
          <w:rFonts w:ascii="PT Sans" w:eastAsia="Times New Roman" w:hAnsi="PT Sans" w:cs="Times New Roman"/>
          <w:b/>
          <w:bCs/>
          <w:color w:val="303030"/>
          <w:sz w:val="24"/>
          <w:szCs w:val="24"/>
          <w:lang w:eastAsia="ru-RU"/>
        </w:rPr>
        <w:t xml:space="preserve"> ч. до </w:t>
      </w:r>
      <w:r w:rsidRPr="009F18C9">
        <w:rPr>
          <w:rFonts w:eastAsia="Times New Roman" w:cs="Times New Roman"/>
          <w:b/>
          <w:bCs/>
          <w:color w:val="303030"/>
          <w:sz w:val="24"/>
          <w:szCs w:val="24"/>
          <w:lang w:eastAsia="ru-RU"/>
        </w:rPr>
        <w:t>1</w:t>
      </w:r>
      <w:r w:rsidR="00242936" w:rsidRPr="009F18C9">
        <w:rPr>
          <w:rFonts w:eastAsia="Times New Roman" w:cs="Times New Roman"/>
          <w:b/>
          <w:bCs/>
          <w:color w:val="303030"/>
          <w:sz w:val="24"/>
          <w:szCs w:val="24"/>
          <w:lang w:eastAsia="ru-RU"/>
        </w:rPr>
        <w:t>4</w:t>
      </w:r>
      <w:r w:rsidRPr="009F18C9">
        <w:rPr>
          <w:rFonts w:ascii="PT Sans" w:eastAsia="Times New Roman" w:hAnsi="PT Sans" w:cs="Times New Roman"/>
          <w:b/>
          <w:bCs/>
          <w:color w:val="303030"/>
          <w:sz w:val="24"/>
          <w:szCs w:val="24"/>
          <w:lang w:eastAsia="ru-RU"/>
        </w:rPr>
        <w:t>.</w:t>
      </w:r>
      <w:r w:rsidRPr="009F18C9">
        <w:rPr>
          <w:rFonts w:eastAsia="Times New Roman" w:cs="Times New Roman"/>
          <w:b/>
          <w:bCs/>
          <w:color w:val="303030"/>
          <w:sz w:val="24"/>
          <w:szCs w:val="24"/>
          <w:lang w:eastAsia="ru-RU"/>
        </w:rPr>
        <w:t>00</w:t>
      </w:r>
      <w:r w:rsidRPr="009F18C9">
        <w:rPr>
          <w:rFonts w:ascii="PT Sans" w:eastAsia="Times New Roman" w:hAnsi="PT Sans" w:cs="Times New Roman"/>
          <w:b/>
          <w:bCs/>
          <w:color w:val="303030"/>
          <w:sz w:val="24"/>
          <w:szCs w:val="24"/>
          <w:lang w:eastAsia="ru-RU"/>
        </w:rPr>
        <w:t xml:space="preserve"> ч. </w:t>
      </w:r>
    </w:p>
    <w:p w:rsidR="00DF1DBA" w:rsidRPr="009F18C9" w:rsidRDefault="00DF1DBA" w:rsidP="00DF1DBA">
      <w:pPr>
        <w:shd w:val="clear" w:color="auto" w:fill="FFFFFF"/>
        <w:spacing w:before="135" w:after="240" w:line="270" w:lineRule="atLeast"/>
        <w:jc w:val="center"/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b/>
          <w:bCs/>
          <w:color w:val="303030"/>
          <w:sz w:val="24"/>
          <w:szCs w:val="24"/>
          <w:lang w:eastAsia="ru-RU"/>
        </w:rPr>
        <w:t>Показания для вызова врача на дом</w:t>
      </w:r>
    </w:p>
    <w:p w:rsidR="00DF1DBA" w:rsidRPr="009F18C9" w:rsidRDefault="00DF1DBA" w:rsidP="00DF1DBA">
      <w:pPr>
        <w:shd w:val="clear" w:color="auto" w:fill="FFFFFF"/>
        <w:spacing w:before="135" w:after="135" w:line="270" w:lineRule="atLeast"/>
        <w:ind w:hanging="360"/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1.</w:t>
      </w:r>
      <w:r w:rsidRPr="009F18C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     </w:t>
      </w: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Острые болезненные состояния, не позволяющие пациенту самостоятельно посетить поликлинику:</w:t>
      </w:r>
    </w:p>
    <w:p w:rsidR="00DF1DBA" w:rsidRPr="009F18C9" w:rsidRDefault="00DF1DBA" w:rsidP="00DF1DBA">
      <w:pPr>
        <w:shd w:val="clear" w:color="auto" w:fill="FFFFFF"/>
        <w:spacing w:before="135" w:after="135" w:line="270" w:lineRule="atLeast"/>
        <w:ind w:left="1418" w:hanging="360"/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·</w:t>
      </w:r>
      <w:r w:rsidRPr="009F18C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        </w:t>
      </w: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повышение температуры тела от 38º и выше;</w:t>
      </w:r>
    </w:p>
    <w:p w:rsidR="00DF1DBA" w:rsidRPr="009F18C9" w:rsidRDefault="00DF1DBA" w:rsidP="00DF1DBA">
      <w:pPr>
        <w:shd w:val="clear" w:color="auto" w:fill="FFFFFF"/>
        <w:spacing w:before="135" w:after="135" w:line="270" w:lineRule="atLeast"/>
        <w:ind w:left="1418" w:hanging="360"/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·</w:t>
      </w:r>
      <w:r w:rsidRPr="009F18C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        </w:t>
      </w: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ОРВИ и грипп во время эпидемического сезона;</w:t>
      </w:r>
    </w:p>
    <w:p w:rsidR="00DF1DBA" w:rsidRPr="009F18C9" w:rsidRDefault="00DF1DBA" w:rsidP="00DF1DBA">
      <w:pPr>
        <w:shd w:val="clear" w:color="auto" w:fill="FFFFFF"/>
        <w:spacing w:before="135" w:after="135" w:line="270" w:lineRule="atLeast"/>
        <w:ind w:left="1418" w:hanging="360"/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·</w:t>
      </w:r>
      <w:r w:rsidRPr="009F18C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        </w:t>
      </w: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многократный жидкий стул;</w:t>
      </w:r>
    </w:p>
    <w:p w:rsidR="00DF1DBA" w:rsidRPr="009F18C9" w:rsidRDefault="00DF1DBA" w:rsidP="00DF1DBA">
      <w:pPr>
        <w:shd w:val="clear" w:color="auto" w:fill="FFFFFF"/>
        <w:spacing w:before="135" w:after="135" w:line="270" w:lineRule="atLeast"/>
        <w:ind w:left="1418" w:hanging="360"/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·</w:t>
      </w:r>
      <w:r w:rsidRPr="009F18C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        </w:t>
      </w: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сильные боли в позвоночнике и суставах нижних конечностей с ограничением движения;</w:t>
      </w:r>
    </w:p>
    <w:p w:rsidR="00DF1DBA" w:rsidRPr="009F18C9" w:rsidRDefault="00DF1DBA" w:rsidP="00DF1DBA">
      <w:pPr>
        <w:shd w:val="clear" w:color="auto" w:fill="FFFFFF"/>
        <w:spacing w:before="135" w:after="135" w:line="270" w:lineRule="atLeast"/>
        <w:ind w:left="1418" w:hanging="360"/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·</w:t>
      </w:r>
      <w:r w:rsidRPr="009F18C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        </w:t>
      </w: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головокружение, сильная тошнота, рвота;</w:t>
      </w:r>
    </w:p>
    <w:p w:rsidR="00DF1DBA" w:rsidRPr="009F18C9" w:rsidRDefault="00DF1DBA" w:rsidP="00DF1DBA">
      <w:pPr>
        <w:shd w:val="clear" w:color="auto" w:fill="FFFFFF"/>
        <w:spacing w:before="135" w:after="135" w:line="270" w:lineRule="atLeast"/>
        <w:ind w:left="1418" w:hanging="360"/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·</w:t>
      </w:r>
      <w:r w:rsidRPr="009F18C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        </w:t>
      </w: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острые боли в сердце;</w:t>
      </w:r>
    </w:p>
    <w:p w:rsidR="00DF1DBA" w:rsidRPr="009F18C9" w:rsidRDefault="00DF1DBA" w:rsidP="00DF1DBA">
      <w:pPr>
        <w:shd w:val="clear" w:color="auto" w:fill="FFFFFF"/>
        <w:spacing w:before="135" w:after="135" w:line="270" w:lineRule="atLeast"/>
        <w:ind w:left="1418" w:hanging="360"/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·</w:t>
      </w:r>
      <w:r w:rsidRPr="009F18C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        </w:t>
      </w: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внезапное нарушение сердечного ритма.</w:t>
      </w:r>
    </w:p>
    <w:p w:rsidR="00DF1DBA" w:rsidRPr="009F18C9" w:rsidRDefault="00DF1DBA" w:rsidP="00DF1DBA">
      <w:pPr>
        <w:shd w:val="clear" w:color="auto" w:fill="FFFFFF"/>
        <w:spacing w:after="0" w:line="270" w:lineRule="atLeast"/>
        <w:ind w:hanging="360"/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2.</w:t>
      </w:r>
      <w:r w:rsidRPr="009F18C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     </w:t>
      </w: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Кровотечения.</w:t>
      </w:r>
    </w:p>
    <w:p w:rsidR="00DF1DBA" w:rsidRPr="009F18C9" w:rsidRDefault="00DF1DBA" w:rsidP="00DF1DBA">
      <w:pPr>
        <w:shd w:val="clear" w:color="auto" w:fill="FFFFFF"/>
        <w:spacing w:before="135" w:after="135" w:line="270" w:lineRule="atLeast"/>
        <w:ind w:hanging="360"/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3.</w:t>
      </w:r>
      <w:r w:rsidRPr="009F18C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     </w:t>
      </w: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Острые боли в животе.</w:t>
      </w:r>
    </w:p>
    <w:p w:rsidR="00DF1DBA" w:rsidRPr="009F18C9" w:rsidRDefault="00DF1DBA" w:rsidP="00DF1DBA">
      <w:pPr>
        <w:shd w:val="clear" w:color="auto" w:fill="FFFFFF"/>
        <w:spacing w:before="135" w:after="135" w:line="270" w:lineRule="atLeast"/>
        <w:ind w:hanging="360"/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4.</w:t>
      </w:r>
      <w:r w:rsidRPr="009F18C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     </w:t>
      </w: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Повышение артериального давления с выраженными нарушениями самочувствия.</w:t>
      </w:r>
    </w:p>
    <w:p w:rsidR="00DF1DBA" w:rsidRPr="009F18C9" w:rsidRDefault="00DF1DBA" w:rsidP="00DF1DBA">
      <w:pPr>
        <w:shd w:val="clear" w:color="auto" w:fill="FFFFFF"/>
        <w:spacing w:before="135" w:after="135" w:line="270" w:lineRule="atLeast"/>
        <w:ind w:hanging="360"/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5.</w:t>
      </w:r>
      <w:r w:rsidRPr="009F18C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     </w:t>
      </w: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Хронические болезненные состояния, которые не позволяют пациенту самостоятельно посетить поликлинику:</w:t>
      </w:r>
    </w:p>
    <w:p w:rsidR="00DF1DBA" w:rsidRPr="009F18C9" w:rsidRDefault="00DF1DBA" w:rsidP="00DF1DBA">
      <w:pPr>
        <w:shd w:val="clear" w:color="auto" w:fill="FFFFFF"/>
        <w:spacing w:before="135" w:after="135" w:line="270" w:lineRule="atLeast"/>
        <w:ind w:left="1440" w:hanging="360"/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·</w:t>
      </w:r>
      <w:r w:rsidRPr="009F18C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        </w:t>
      </w: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тяжелое течение онкологических заболеваний;</w:t>
      </w:r>
    </w:p>
    <w:p w:rsidR="00DF1DBA" w:rsidRPr="009F18C9" w:rsidRDefault="00DF1DBA" w:rsidP="00DF1DBA">
      <w:pPr>
        <w:shd w:val="clear" w:color="auto" w:fill="FFFFFF"/>
        <w:spacing w:before="135" w:after="135" w:line="270" w:lineRule="atLeast"/>
        <w:ind w:left="1440" w:hanging="360"/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·</w:t>
      </w:r>
      <w:r w:rsidRPr="009F18C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        </w:t>
      </w: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параличи, порезы конечностей;</w:t>
      </w:r>
    </w:p>
    <w:p w:rsidR="00DF1DBA" w:rsidRPr="009F18C9" w:rsidRDefault="00DF1DBA" w:rsidP="00DF1DBA">
      <w:pPr>
        <w:shd w:val="clear" w:color="auto" w:fill="FFFFFF"/>
        <w:spacing w:before="135" w:after="135" w:line="270" w:lineRule="atLeast"/>
        <w:ind w:left="1440" w:hanging="360"/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·</w:t>
      </w:r>
      <w:r w:rsidRPr="009F18C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        </w:t>
      </w: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проведение медицинского осмотра в связи с ухудшением состояния, динамического наблюдения.</w:t>
      </w:r>
    </w:p>
    <w:p w:rsidR="00DF1DBA" w:rsidRPr="009F18C9" w:rsidRDefault="00DF1DBA" w:rsidP="00DF1DBA">
      <w:pPr>
        <w:shd w:val="clear" w:color="auto" w:fill="FFFFFF"/>
        <w:spacing w:after="0" w:line="270" w:lineRule="atLeast"/>
        <w:jc w:val="center"/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b/>
          <w:bCs/>
          <w:color w:val="303030"/>
          <w:sz w:val="24"/>
          <w:szCs w:val="24"/>
          <w:lang w:eastAsia="ru-RU"/>
        </w:rPr>
        <w:t>Кроме того, на дому осуществляется:</w:t>
      </w:r>
    </w:p>
    <w:p w:rsidR="00DF1DBA" w:rsidRPr="009F18C9" w:rsidRDefault="00DF1DBA" w:rsidP="00DF1DBA">
      <w:pPr>
        <w:shd w:val="clear" w:color="auto" w:fill="FFFFFF"/>
        <w:spacing w:before="135" w:after="135" w:line="270" w:lineRule="atLeast"/>
        <w:ind w:left="1418" w:hanging="360"/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·</w:t>
      </w:r>
      <w:r w:rsidRPr="009F18C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        </w:t>
      </w: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Патронаж детей в возрасте до одного года;</w:t>
      </w:r>
    </w:p>
    <w:p w:rsidR="00DF1DBA" w:rsidRPr="009F18C9" w:rsidRDefault="00DF1DBA" w:rsidP="00DF1DBA">
      <w:pPr>
        <w:shd w:val="clear" w:color="auto" w:fill="FFFFFF"/>
        <w:spacing w:before="135" w:after="135" w:line="270" w:lineRule="atLeast"/>
        <w:ind w:left="1418" w:hanging="360"/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</w:pP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·</w:t>
      </w:r>
      <w:r w:rsidRPr="009F18C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        </w:t>
      </w:r>
      <w:r w:rsidRPr="009F18C9">
        <w:rPr>
          <w:rFonts w:ascii="PT Sans" w:eastAsia="Times New Roman" w:hAnsi="PT Sans" w:cs="Times New Roman"/>
          <w:color w:val="303030"/>
          <w:sz w:val="24"/>
          <w:szCs w:val="24"/>
          <w:lang w:eastAsia="ru-RU"/>
        </w:rPr>
        <w:t>Наблюдение до выздоровления детей в возрасте до 3-х лет.</w:t>
      </w:r>
    </w:p>
    <w:p w:rsidR="00171D24" w:rsidRPr="009F18C9" w:rsidRDefault="009F18C9">
      <w:pPr>
        <w:rPr>
          <w:sz w:val="24"/>
          <w:szCs w:val="24"/>
        </w:rPr>
      </w:pPr>
    </w:p>
    <w:sectPr w:rsidR="00171D24" w:rsidRPr="009F18C9" w:rsidSect="0079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DBA"/>
    <w:rsid w:val="00242936"/>
    <w:rsid w:val="005E1DE6"/>
    <w:rsid w:val="00670813"/>
    <w:rsid w:val="007963D0"/>
    <w:rsid w:val="009F18C9"/>
    <w:rsid w:val="00A83D49"/>
    <w:rsid w:val="00D00229"/>
    <w:rsid w:val="00D56065"/>
    <w:rsid w:val="00DF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5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39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MUZNRB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2016-02-04T09:31:00Z</cp:lastPrinted>
  <dcterms:created xsi:type="dcterms:W3CDTF">2016-02-03T06:03:00Z</dcterms:created>
  <dcterms:modified xsi:type="dcterms:W3CDTF">2016-02-04T09:34:00Z</dcterms:modified>
</cp:coreProperties>
</file>