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51F" w:rsidRPr="00B5551F" w:rsidRDefault="00B5551F" w:rsidP="00B5551F">
      <w:pPr>
        <w:spacing w:after="0" w:line="240" w:lineRule="auto"/>
        <w:ind w:firstLine="360"/>
        <w:jc w:val="center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>Исследование мокроты</w:t>
      </w:r>
    </w:p>
    <w:p w:rsidR="00B5551F" w:rsidRPr="00B5551F" w:rsidRDefault="00B5551F" w:rsidP="00B5551F">
      <w:pPr>
        <w:spacing w:after="270" w:line="240" w:lineRule="auto"/>
        <w:ind w:firstLine="360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Необходимо собрать и доставить в лабораторию утреннюю порцию мокроты. Мокрота собирается натощак, путем откашливания, в чистую сухую посуду (предпочтительно использовать специальные контейнер для биопроб, который можно приобрести в аптеке). Предварительно необходимо вычистить зубы и прополоскать рот кипяченой водой. Следует избегать попадания в образец слюны и секрета носоглотки.</w:t>
      </w:r>
    </w:p>
    <w:p w:rsidR="00B5551F" w:rsidRPr="00B5551F" w:rsidRDefault="00B5551F" w:rsidP="00B5551F">
      <w:pPr>
        <w:spacing w:after="0" w:line="240" w:lineRule="auto"/>
        <w:ind w:firstLine="360"/>
        <w:jc w:val="center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>Ощий ( клинический ) анализ крови</w:t>
      </w:r>
    </w:p>
    <w:p w:rsidR="00B5551F" w:rsidRPr="00B5551F" w:rsidRDefault="00B5551F" w:rsidP="00B5551F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Взятие крови осуществляется натощак. Курение и прием алкоголя непосредственно перед исследованием исключается.</w:t>
      </w:r>
    </w:p>
    <w:p w:rsidR="00B5551F" w:rsidRPr="00B5551F" w:rsidRDefault="00B5551F" w:rsidP="00B5551F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 </w:t>
      </w:r>
    </w:p>
    <w:p w:rsidR="00B5551F" w:rsidRPr="00B5551F" w:rsidRDefault="00B5551F" w:rsidP="00B5551F">
      <w:pPr>
        <w:spacing w:after="0" w:line="240" w:lineRule="auto"/>
        <w:ind w:firstLine="360"/>
        <w:jc w:val="center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>Исследование кала на простейшие и яйца гельминтов</w:t>
      </w:r>
    </w:p>
    <w:p w:rsidR="00B5551F" w:rsidRPr="00B5551F" w:rsidRDefault="00B5551F" w:rsidP="00B5551F">
      <w:pPr>
        <w:spacing w:after="270" w:line="240" w:lineRule="auto"/>
        <w:ind w:firstLine="360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Собрать и доставить в лабораторию образец кала в чистой сухой посуде (предпочтительно использовать специальные контейнеры для биопроб, которые можно приобрести в аптеке). Кал для исследования следует забирать из разных мест разовой порции ( общее количество — 10 -15 г ) Кал должен быть не более суточной давности.</w:t>
      </w:r>
    </w:p>
    <w:p w:rsidR="00B5551F" w:rsidRPr="00B5551F" w:rsidRDefault="00B5551F" w:rsidP="00B5551F">
      <w:pPr>
        <w:spacing w:after="0" w:line="240" w:lineRule="auto"/>
        <w:ind w:firstLine="360"/>
        <w:jc w:val="center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>Исследование кала на скрытую кровь</w:t>
      </w:r>
    </w:p>
    <w:p w:rsidR="00B5551F" w:rsidRPr="00B5551F" w:rsidRDefault="00B5551F" w:rsidP="00B5551F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 xml:space="preserve">Во избежание ложноположительных результатов важно правильное проведение исследования. Для исследования кала на скрытую кровь необходимо в течение 3 суток перед сдачей не есть мясную пищу, а также других продуктов, в состав которых входит значительное количество железа (яблоки, зеленый лук, сладкий болгарский перец, белая фасоль, шпинат), а также овощи (огурцы, хрен, цветная </w:t>
      </w: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lastRenderedPageBreak/>
        <w:t>капуста), содержащие много таких ферментов, исключить прием железосодержащих лекарственных препаратов, в том числе гематогена, отменить прием аскорбиновой кислоты, ацетилсалициловой кислоты (аспирина) и других нестероидных противовоспалительных средств (таких как вольтарен, диклофенак и т.д), отказаться от использования любых слабительных средств и клизм.</w:t>
      </w:r>
    </w:p>
    <w:p w:rsidR="00B5551F" w:rsidRPr="00B5551F" w:rsidRDefault="00B5551F" w:rsidP="00B5551F">
      <w:pPr>
        <w:spacing w:after="0" w:line="240" w:lineRule="auto"/>
        <w:ind w:firstLine="360"/>
        <w:jc w:val="center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br/>
        <w:t>Эхоэндефалография</w:t>
      </w:r>
    </w:p>
    <w:p w:rsidR="00B5551F" w:rsidRPr="00B5551F" w:rsidRDefault="00B5551F" w:rsidP="00B5551F">
      <w:pPr>
        <w:numPr>
          <w:ilvl w:val="0"/>
          <w:numId w:val="1"/>
        </w:numPr>
        <w:spacing w:beforeAutospacing="1" w:after="0" w:afterAutospacing="1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Волосы должны быть чистыми (без средств для укладки волос : геля, лака, пенки и без начеса.</w:t>
      </w:r>
    </w:p>
    <w:p w:rsidR="00B5551F" w:rsidRPr="00B5551F" w:rsidRDefault="00B5551F" w:rsidP="00B5551F">
      <w:pPr>
        <w:numPr>
          <w:ilvl w:val="0"/>
          <w:numId w:val="1"/>
        </w:numPr>
        <w:spacing w:beforeAutospacing="1" w:after="0" w:afterAutospacing="1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При себе иметь амбулаторную карту и маленькое полотенце</w:t>
      </w:r>
    </w:p>
    <w:p w:rsidR="00B5551F" w:rsidRPr="00B5551F" w:rsidRDefault="00B5551F" w:rsidP="00B5551F">
      <w:pPr>
        <w:spacing w:after="0" w:line="240" w:lineRule="auto"/>
        <w:ind w:firstLine="360"/>
        <w:jc w:val="center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br/>
        <w:t>Эхокардиография</w:t>
      </w:r>
    </w:p>
    <w:p w:rsidR="00B5551F" w:rsidRPr="00B5551F" w:rsidRDefault="00B5551F" w:rsidP="00B5551F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При себе иметь данные ЭКГ, если есть, то предыдущие данные ЭХО-КГ, пеленку.18.00</w:t>
      </w:r>
    </w:p>
    <w:p w:rsidR="00B5551F" w:rsidRPr="00B5551F" w:rsidRDefault="00B5551F" w:rsidP="00B5551F">
      <w:pPr>
        <w:spacing w:after="0" w:line="240" w:lineRule="auto"/>
        <w:ind w:firstLine="360"/>
        <w:jc w:val="center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br/>
        <w:t>Электроэнцефалография</w:t>
      </w:r>
    </w:p>
    <w:p w:rsidR="00B5551F" w:rsidRPr="00B5551F" w:rsidRDefault="00B5551F" w:rsidP="00B5551F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Рекомендуется легкий завтрак (или полдник). Волосы должны быть чистыми ( без средств для укладки волос: геля, лака, пенки и без начеса). За два часа до обследования не курить, не пить кофе и тонизирующих напитков. Если Вы принимаете противоэпилептические препараты, то обязательно принимайте их накануне и в день обследования в обычном режиме, предписанном Вам лечащим врачом- неврологом.</w:t>
      </w:r>
    </w:p>
    <w:p w:rsidR="00B5551F" w:rsidRPr="00B5551F" w:rsidRDefault="00B5551F" w:rsidP="00B5551F">
      <w:pPr>
        <w:spacing w:after="0" w:line="240" w:lineRule="auto"/>
        <w:ind w:firstLine="360"/>
        <w:jc w:val="center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br/>
        <w:t>Экскреторная урография</w:t>
      </w:r>
    </w:p>
    <w:p w:rsidR="00B5551F" w:rsidRPr="00B5551F" w:rsidRDefault="00B5551F" w:rsidP="00B5551F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 xml:space="preserve">За восемь часов до начала диагностики понадобится отказаться от приема пищи и потребления большого </w:t>
      </w: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lastRenderedPageBreak/>
        <w:t>объема жидкости. За три дня до обследования из рациона питания исключаются продукты , которые повышают газообразование. При необходимости назначается прием активированного угля, а также очистительная клизма.Врач должен установить наличие аллергии на используемое контрастное вещество, в особенности на йод. Если аллергическая реакция отсутстаует, то производится контрольная проба. Пациент должен снять с себя все украшения и другие предметы из металла. Опустошить мочевой пузырь.</w:t>
      </w:r>
    </w:p>
    <w:p w:rsidR="00B5551F" w:rsidRPr="00B5551F" w:rsidRDefault="00B5551F" w:rsidP="00B5551F">
      <w:pPr>
        <w:spacing w:after="0" w:line="240" w:lineRule="auto"/>
        <w:ind w:firstLine="360"/>
        <w:jc w:val="center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br/>
        <w:t>Велоэргометрия</w:t>
      </w:r>
    </w:p>
    <w:p w:rsidR="00B5551F" w:rsidRPr="00B5551F" w:rsidRDefault="00B5551F" w:rsidP="00B5551F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Исследование проводится через 2 часа после приема пищи или после легкого завтрака. Антиангинальные препараты отменяются в день исследования (b-адреноблокаторы минимум за 48 часов). Требуется ЭКГ, легкая, свободная одежда (спортивные брюки, шорты), плотные носки. Мужчинам волосянной покров на грудной клетке необходимо сбрить. Перед исследованием не курить.</w:t>
      </w:r>
    </w:p>
    <w:p w:rsidR="00B5551F" w:rsidRPr="00B5551F" w:rsidRDefault="00B5551F" w:rsidP="00B5551F">
      <w:pPr>
        <w:spacing w:after="0" w:line="240" w:lineRule="auto"/>
        <w:ind w:firstLine="360"/>
        <w:jc w:val="center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br/>
        <w:t>Цитологическое исследование мазка из женских половых органов на атипичные клетки</w:t>
      </w:r>
    </w:p>
    <w:p w:rsidR="00B5551F" w:rsidRPr="00B5551F" w:rsidRDefault="00B5551F" w:rsidP="00B5551F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Забор мазков с шейки матки не проводится во время менструации, при проведении того или иного лечения инфекционно-воспалительных заболеваний органов малого таза. Для снижения вероятности получения ложных результатов анализа мазка необходимо исключить половые контакты в течение 2-х суток перед сдачей, отменить любые вагинальные препараты, спермициды, тампоны и спринцевания.</w:t>
      </w:r>
    </w:p>
    <w:p w:rsidR="00B5551F" w:rsidRPr="00B5551F" w:rsidRDefault="00B5551F" w:rsidP="00B5551F">
      <w:pPr>
        <w:spacing w:after="0" w:line="240" w:lineRule="auto"/>
        <w:ind w:firstLine="360"/>
        <w:jc w:val="center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br/>
        <w:t>холтеровское мониторирование</w:t>
      </w:r>
      <w:r w:rsidRPr="00B5551F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br/>
        <w:t>сердечного ритма (ХМ-ЭКГ)</w:t>
      </w:r>
    </w:p>
    <w:p w:rsidR="00B5551F" w:rsidRPr="00B5551F" w:rsidRDefault="00B5551F" w:rsidP="00B5551F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lastRenderedPageBreak/>
        <w:t>Перед исследованием удалить волосяной покрой с передней части грудной клетки. При себе иметь электрокардиограмму и элемент питания АА типа «Energizer “ или “ Duracel” 1 штука. Знать свой рост, вес.</w:t>
      </w:r>
    </w:p>
    <w:p w:rsidR="00B5551F" w:rsidRPr="00B5551F" w:rsidRDefault="00B5551F" w:rsidP="00B5551F">
      <w:pPr>
        <w:spacing w:after="0" w:line="240" w:lineRule="auto"/>
        <w:ind w:firstLine="360"/>
        <w:jc w:val="center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br/>
        <w:t>Фиброколоноскопия</w:t>
      </w:r>
    </w:p>
    <w:p w:rsidR="00B5551F" w:rsidRPr="00B5551F" w:rsidRDefault="00B5551F" w:rsidP="00B5551F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Подготовка: СТРОГАЯ ДИЕТА за 3 дня до исследования: чай, сухари, бульон, отварное мясо, рыба, курица ,вареное яйцо,сыр, масло, белый хлеб, печенье. ВСЕ ОСТАЛЬНЫЕ ПРОДУКТЫ ИСКЛЮЧИТЬ!!!!</w:t>
      </w:r>
    </w:p>
    <w:p w:rsidR="00B5551F" w:rsidRPr="00B5551F" w:rsidRDefault="00B5551F" w:rsidP="00B5551F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Для качественного очищения кишечника необходимо приобрести 3-4 пакета препарата  ФОРТРАНС. Каждый пакет растворяется в 1 литре воды. За 1 час выпивается 1 литр охлажденного  раствора (по 1 стакану в течение 15 мин. отдельными глотками).Если вам назначено исследование в первой половине дня, то в день накануне, рекомендуется последний прием пищи в 13 часов, с 17 до 21 часа необходимо выпить 3-4 литра раствора.Если вам назначено исследование во второй  половине дня, в этом случае в день накануне, последний прием пищи в 15 часов, с 17 до 20 часа необходимо выпить 2-3 литра раствора.А в день исследования еще 1 литр с 7 до 8 часов. Не принимать активированный уголь и препараты железа.</w:t>
      </w: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br/>
        <w:t>На исследование при себе иметь чистую простынь.</w:t>
      </w:r>
    </w:p>
    <w:p w:rsidR="00B5551F" w:rsidRPr="00B5551F" w:rsidRDefault="00B5551F" w:rsidP="00B5551F">
      <w:pPr>
        <w:spacing w:after="0" w:line="240" w:lineRule="auto"/>
        <w:ind w:firstLine="360"/>
        <w:jc w:val="center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br/>
        <w:t>Ультразвуковое исследование почек и надпочечников</w:t>
      </w:r>
    </w:p>
    <w:p w:rsidR="00B5551F" w:rsidRPr="00B5551F" w:rsidRDefault="00B5551F" w:rsidP="00B5551F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Подготовка: Накануне исследования принять эспумизан по 1 капс. 3 раза в день. Для пациентов с сахарным диабетом: разрешается выпить несладкий чай, съесть кусочек белого подсушенного хлеба.</w:t>
      </w:r>
    </w:p>
    <w:p w:rsidR="00B5551F" w:rsidRPr="00B5551F" w:rsidRDefault="00B5551F" w:rsidP="00B5551F">
      <w:pPr>
        <w:spacing w:after="0" w:line="240" w:lineRule="auto"/>
        <w:ind w:firstLine="360"/>
        <w:jc w:val="center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lastRenderedPageBreak/>
        <w:br/>
        <w:t>Ультразвуковое исследование мочевого пузыря</w:t>
      </w:r>
    </w:p>
    <w:p w:rsidR="00B5551F" w:rsidRPr="00B5551F" w:rsidRDefault="00B5551F" w:rsidP="00B5551F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Подготовка: за 1-1.5 часа до исследования выпить 1-1.5 литра негазированной жидкости, не опорожнять мочевой пузырь перед обследованием.</w:t>
      </w:r>
    </w:p>
    <w:p w:rsidR="00B5551F" w:rsidRPr="00B5551F" w:rsidRDefault="00B5551F" w:rsidP="00B5551F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B5551F" w:rsidRPr="00B5551F" w:rsidRDefault="00B5551F" w:rsidP="00B5551F">
      <w:pPr>
        <w:spacing w:after="0" w:line="240" w:lineRule="auto"/>
        <w:ind w:firstLine="360"/>
        <w:jc w:val="center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>Ультразвуковая диагностика поверхностных структур</w:t>
      </w:r>
    </w:p>
    <w:p w:rsidR="00B5551F" w:rsidRPr="00B5551F" w:rsidRDefault="00B5551F" w:rsidP="00B5551F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Щитовидная железа, молочные железы, лимфоузлы, мягкие ткани- без подготовки</w:t>
      </w:r>
    </w:p>
    <w:p w:rsidR="00B5551F" w:rsidRPr="00B5551F" w:rsidRDefault="00B5551F" w:rsidP="00B5551F">
      <w:pPr>
        <w:spacing w:after="0" w:line="240" w:lineRule="auto"/>
        <w:ind w:firstLine="360"/>
        <w:jc w:val="center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br/>
        <w:t>ТРУЗИ</w:t>
      </w:r>
    </w:p>
    <w:p w:rsidR="00B5551F" w:rsidRPr="00B5551F" w:rsidRDefault="00B5551F" w:rsidP="00B5551F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br/>
        <w:t>Для трансректального обследования :</w:t>
      </w:r>
    </w:p>
    <w:p w:rsidR="00B5551F" w:rsidRPr="00B5551F" w:rsidRDefault="00B5551F" w:rsidP="00B5551F">
      <w:pPr>
        <w:numPr>
          <w:ilvl w:val="0"/>
          <w:numId w:val="2"/>
        </w:numPr>
        <w:spacing w:beforeAutospacing="1" w:after="0" w:afterAutospacing="1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Необходимо опорожнение прямой кишки перед обследованием</w:t>
      </w:r>
    </w:p>
    <w:p w:rsidR="00B5551F" w:rsidRPr="00B5551F" w:rsidRDefault="00B5551F" w:rsidP="00B5551F">
      <w:pPr>
        <w:numPr>
          <w:ilvl w:val="0"/>
          <w:numId w:val="2"/>
        </w:numPr>
        <w:spacing w:beforeAutospacing="1" w:after="0" w:afterAutospacing="1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Накануне вечером можно провести очистительную клизму.</w:t>
      </w:r>
    </w:p>
    <w:p w:rsidR="00B5551F" w:rsidRPr="00B5551F" w:rsidRDefault="00B5551F" w:rsidP="00B5551F">
      <w:pPr>
        <w:spacing w:after="0" w:line="240" w:lineRule="auto"/>
        <w:ind w:firstLine="360"/>
        <w:jc w:val="center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>Трансректальное и трансабдоминальное исследование</w:t>
      </w:r>
      <w:r w:rsidRPr="00B5551F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br/>
        <w:t>предстательной железы</w:t>
      </w:r>
    </w:p>
    <w:p w:rsidR="00B5551F" w:rsidRPr="00B5551F" w:rsidRDefault="00B5551F" w:rsidP="00B5551F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br/>
        <w:t>Для трансабдоминального обследования :</w:t>
      </w:r>
    </w:p>
    <w:p w:rsidR="00B5551F" w:rsidRPr="00B5551F" w:rsidRDefault="00B5551F" w:rsidP="00B5551F">
      <w:pPr>
        <w:numPr>
          <w:ilvl w:val="0"/>
          <w:numId w:val="3"/>
        </w:numPr>
        <w:spacing w:beforeAutospacing="1" w:after="0" w:afterAutospacing="1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Проводится при полном мочевом пузыре, не зависимо от приема пищи.</w:t>
      </w:r>
    </w:p>
    <w:p w:rsidR="00B5551F" w:rsidRPr="00B5551F" w:rsidRDefault="00B5551F" w:rsidP="00B5551F">
      <w:pPr>
        <w:numPr>
          <w:ilvl w:val="0"/>
          <w:numId w:val="3"/>
        </w:numPr>
        <w:spacing w:beforeAutospacing="1" w:after="0" w:afterAutospacing="1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Перед обследованием выпить 1-1,5 литра негазированной жидкости за 1 час до обследования.</w:t>
      </w:r>
    </w:p>
    <w:p w:rsidR="00B5551F" w:rsidRPr="00B5551F" w:rsidRDefault="00B5551F" w:rsidP="00B5551F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Для трансректального обследования :</w:t>
      </w:r>
    </w:p>
    <w:p w:rsidR="00B5551F" w:rsidRPr="00B5551F" w:rsidRDefault="00B5551F" w:rsidP="00B5551F">
      <w:pPr>
        <w:numPr>
          <w:ilvl w:val="0"/>
          <w:numId w:val="4"/>
        </w:numPr>
        <w:spacing w:beforeAutospacing="1" w:after="0" w:afterAutospacing="1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Необходимо опорожнение прямой кишки перед обследованием (если самостоятельно кишечник не опорожнился, провести очистительную клизму)</w:t>
      </w:r>
    </w:p>
    <w:p w:rsidR="00B5551F" w:rsidRPr="00B5551F" w:rsidRDefault="00B5551F" w:rsidP="00B5551F">
      <w:pPr>
        <w:numPr>
          <w:ilvl w:val="0"/>
          <w:numId w:val="4"/>
        </w:numPr>
        <w:spacing w:beforeAutospacing="1" w:after="0" w:afterAutospacing="1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lastRenderedPageBreak/>
        <w:t>Накануне вечером можно провести очистительную клизму.</w:t>
      </w:r>
    </w:p>
    <w:p w:rsidR="00B5551F" w:rsidRPr="00B5551F" w:rsidRDefault="00B5551F" w:rsidP="00B5551F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B5551F" w:rsidRPr="00B5551F" w:rsidRDefault="00B5551F" w:rsidP="00B5551F">
      <w:pPr>
        <w:spacing w:after="0" w:line="240" w:lineRule="auto"/>
        <w:ind w:firstLine="360"/>
        <w:jc w:val="center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>Эзофагогастродуоденоскопия</w:t>
      </w:r>
    </w:p>
    <w:p w:rsidR="00B5551F" w:rsidRPr="00B5551F" w:rsidRDefault="00B5551F" w:rsidP="00B5551F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br/>
        <w:t>Накануне исследования :</w:t>
      </w: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br/>
        <w:t>Легкий ужин, последний прием пищи в 19.00</w:t>
      </w: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br/>
      </w: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br/>
      </w:r>
      <w:r w:rsidRPr="00B5551F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>В день исследования :</w:t>
      </w:r>
    </w:p>
    <w:p w:rsidR="00B5551F" w:rsidRPr="00B5551F" w:rsidRDefault="00B5551F" w:rsidP="00B5551F">
      <w:pPr>
        <w:numPr>
          <w:ilvl w:val="0"/>
          <w:numId w:val="5"/>
        </w:num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Не есть, не пить,не принимать лекарственные препараты.</w:t>
      </w:r>
    </w:p>
    <w:p w:rsidR="00B5551F" w:rsidRPr="00B5551F" w:rsidRDefault="00B5551F" w:rsidP="00B5551F">
      <w:pPr>
        <w:numPr>
          <w:ilvl w:val="0"/>
          <w:numId w:val="5"/>
        </w:num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При себе иметь полотенце, протоколы результатов ранее проводимых ФГДС</w:t>
      </w:r>
    </w:p>
    <w:p w:rsidR="00B5551F" w:rsidRPr="00B5551F" w:rsidRDefault="00B5551F" w:rsidP="00B5551F">
      <w:pPr>
        <w:spacing w:after="0" w:line="240" w:lineRule="auto"/>
        <w:ind w:firstLine="360"/>
        <w:jc w:val="center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br/>
        <w:t>УЗД брюшной полости + почки</w:t>
      </w:r>
    </w:p>
    <w:p w:rsidR="00B5551F" w:rsidRPr="00B5551F" w:rsidRDefault="00B5551F" w:rsidP="00B5551F">
      <w:pPr>
        <w:numPr>
          <w:ilvl w:val="0"/>
          <w:numId w:val="6"/>
        </w:numPr>
        <w:spacing w:beforeAutospacing="1" w:after="0" w:afterAutospacing="1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При назначении на утренние часы- исследование проводится НАТОЩАК.</w:t>
      </w:r>
    </w:p>
    <w:p w:rsidR="00B5551F" w:rsidRPr="00B5551F" w:rsidRDefault="00B5551F" w:rsidP="00B5551F">
      <w:pPr>
        <w:numPr>
          <w:ilvl w:val="0"/>
          <w:numId w:val="6"/>
        </w:numPr>
        <w:spacing w:beforeAutospacing="1" w:after="0" w:afterAutospacing="1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При назначении исследования после полудня рекомендуется утром легкий завтрак.</w:t>
      </w:r>
    </w:p>
    <w:p w:rsidR="00B5551F" w:rsidRPr="00B5551F" w:rsidRDefault="00B5551F" w:rsidP="00B5551F">
      <w:pPr>
        <w:numPr>
          <w:ilvl w:val="0"/>
          <w:numId w:val="6"/>
        </w:numPr>
        <w:spacing w:beforeAutospacing="1" w:after="0" w:afterAutospacing="1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Для пациентов с сахарным диабетом: разрешается выпить несладкий чай, съесть кусочек белого подсушенного хлеба до обеда.</w:t>
      </w:r>
    </w:p>
    <w:p w:rsidR="00B5551F" w:rsidRPr="00B5551F" w:rsidRDefault="00B5551F" w:rsidP="00B5551F">
      <w:pPr>
        <w:numPr>
          <w:ilvl w:val="0"/>
          <w:numId w:val="6"/>
        </w:numPr>
        <w:spacing w:beforeAutospacing="1" w:after="0" w:afterAutospacing="1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За 3 дня до исследования исключить из рациона газообразующую пищу ( сырые овощи, фрукты, черный хлеб )</w:t>
      </w:r>
    </w:p>
    <w:p w:rsidR="00B5551F" w:rsidRPr="00B5551F" w:rsidRDefault="00B5551F" w:rsidP="00B5551F">
      <w:pPr>
        <w:spacing w:after="0" w:line="240" w:lineRule="auto"/>
        <w:ind w:firstLine="360"/>
        <w:jc w:val="center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br/>
        <w:t>Спирография (исследование функции внешнего дыхания)</w:t>
      </w:r>
    </w:p>
    <w:p w:rsidR="00B5551F" w:rsidRPr="00B5551F" w:rsidRDefault="00B5551F" w:rsidP="00B5551F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В день исследования не принимать лекарственных средств. За 2 часа до обследования не принимать пищу, не курить, без приема ингаляторов</w:t>
      </w:r>
    </w:p>
    <w:p w:rsidR="00B5551F" w:rsidRPr="00B5551F" w:rsidRDefault="00B5551F" w:rsidP="00B5551F">
      <w:pPr>
        <w:spacing w:after="0" w:line="240" w:lineRule="auto"/>
        <w:ind w:firstLine="360"/>
        <w:jc w:val="center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lastRenderedPageBreak/>
        <w:br/>
        <w:t>Исследование уровня простатспецифического антигена в крови</w:t>
      </w:r>
    </w:p>
    <w:p w:rsidR="00B5551F" w:rsidRPr="00B5551F" w:rsidRDefault="00B5551F" w:rsidP="00B5551F">
      <w:pPr>
        <w:spacing w:after="270" w:line="240" w:lineRule="auto"/>
        <w:ind w:firstLine="360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Мужчинам в возрасте старше 50 лет необходимо помнить, что лучше воздержаться от прохождения сдачи анализа в течение 7-10 дней после любых воздействий на предстательную железу механического характера (ректальный осмотр, массаж простаты, клизмы, езда на лошади или велосипеде, половой акт, лечение ректальными свечами и др.), так как они могут исказить результат исследования простатспецифического антигена в крови.</w:t>
      </w:r>
    </w:p>
    <w:p w:rsidR="00B5551F" w:rsidRPr="00B5551F" w:rsidRDefault="00B5551F" w:rsidP="00B5551F">
      <w:pPr>
        <w:spacing w:after="0" w:line="240" w:lineRule="auto"/>
        <w:ind w:firstLine="360"/>
        <w:jc w:val="center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>Реоэнцефалография</w:t>
      </w:r>
    </w:p>
    <w:p w:rsidR="00B5551F" w:rsidRPr="00B5551F" w:rsidRDefault="00B5551F" w:rsidP="00B5551F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Волосы должны быть чистыми (без средств для укладки волос : геля, лака, пенки и без начеса. При себе иметь амбулаторную карту и маленькое полотенце</w:t>
      </w:r>
    </w:p>
    <w:p w:rsidR="00B5551F" w:rsidRPr="00B5551F" w:rsidRDefault="00B5551F" w:rsidP="00B5551F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 </w:t>
      </w:r>
    </w:p>
    <w:p w:rsidR="00B5551F" w:rsidRPr="00B5551F" w:rsidRDefault="00B5551F" w:rsidP="00B5551F">
      <w:pPr>
        <w:spacing w:after="0" w:line="240" w:lineRule="auto"/>
        <w:ind w:firstLine="360"/>
        <w:jc w:val="center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>Ультразвуковое исследование мочевого пузыря</w:t>
      </w:r>
    </w:p>
    <w:p w:rsidR="00B5551F" w:rsidRPr="00B5551F" w:rsidRDefault="00B5551F" w:rsidP="00B5551F">
      <w:pPr>
        <w:spacing w:after="270" w:line="240" w:lineRule="auto"/>
        <w:ind w:firstLine="360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Подготовка: за 1-1.5 часа до исследования выпить 1-1.5 литра негазированной жидкости, не опорожнять мочевой пузырь перед обследованием.</w:t>
      </w:r>
    </w:p>
    <w:p w:rsidR="00B5551F" w:rsidRPr="00B5551F" w:rsidRDefault="00B5551F" w:rsidP="00B5551F">
      <w:pPr>
        <w:spacing w:after="0" w:line="240" w:lineRule="auto"/>
        <w:ind w:firstLine="360"/>
        <w:jc w:val="center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>Подготовка к рентгенологическому исследованию желудка и двенадцатиперстной кишки</w:t>
      </w:r>
    </w:p>
    <w:p w:rsidR="00B5551F" w:rsidRPr="00B5551F" w:rsidRDefault="00B5551F" w:rsidP="00B5551F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За три дня до исследования :исключить из рациона фрукты, овощи, кисломолочные продукты, черный хлеб, сладкое. В день исследования: не есть, не пить, таблетки не принимать, зубы не чистить. Последний прем пищи накануне 18.00.</w:t>
      </w:r>
    </w:p>
    <w:p w:rsidR="00B5551F" w:rsidRPr="00B5551F" w:rsidRDefault="00B5551F" w:rsidP="00B5551F">
      <w:pPr>
        <w:spacing w:after="0" w:line="240" w:lineRule="auto"/>
        <w:ind w:firstLine="360"/>
        <w:jc w:val="center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br/>
      </w:r>
      <w:r w:rsidRPr="00B5551F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br/>
        <w:t>Определение белка в суточной моче</w:t>
      </w:r>
    </w:p>
    <w:p w:rsidR="00B5551F" w:rsidRPr="00B5551F" w:rsidRDefault="00B5551F" w:rsidP="00B5551F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lastRenderedPageBreak/>
        <w:t>Необходимо доставить в лабораторию порцию суточной мочи. Мочу следует собирать в течение 24 часов на обычном питьевом режиме. Утром в 6-8ч опорожнить мочевой пузырь (эту порцию мочи вылить), а затем в течение суток собрать всю мочу в чистый сосуд с крышкой (емкостью не менее 2л). Последняя порция берется точно в то же время, когда накануне был начат сбор. Если не вся моча направляется в лабораторию, то необходимо определить количество суточной мочи, отметить этот объем в бланке направления и отлить часть в небольшую емкость, не менее 50мл (предпочтительно использовать специальные контейнеры для биопроб, которые можно приобрести в аптеке).</w:t>
      </w:r>
    </w:p>
    <w:p w:rsidR="00B5551F" w:rsidRPr="00B5551F" w:rsidRDefault="00B5551F" w:rsidP="00B5551F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 </w:t>
      </w:r>
    </w:p>
    <w:p w:rsidR="00B5551F" w:rsidRPr="00B5551F" w:rsidRDefault="00B5551F" w:rsidP="00B5551F">
      <w:pPr>
        <w:spacing w:after="0" w:line="240" w:lineRule="auto"/>
        <w:ind w:firstLine="360"/>
        <w:jc w:val="center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>Определение концентрационной способности почек</w:t>
      </w:r>
      <w:r w:rsidRPr="00B5551F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br/>
        <w:t>(по Земницкому)</w:t>
      </w:r>
    </w:p>
    <w:p w:rsidR="00B5551F" w:rsidRPr="00B5551F" w:rsidRDefault="00B5551F" w:rsidP="00B5551F">
      <w:pPr>
        <w:spacing w:after="270" w:line="240" w:lineRule="auto"/>
        <w:ind w:firstLine="360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Необходимо собрать за сутки 8 порций мочи. Накануне, в 6ч утра следует опорожнить мочевой пузырь (эта порция выливается) Затем, начиная с 9ч утра, точно через каждые 3 часа собрать 8 порций мочи в отдельные банки (до 6ч утра следующего дня). На каждой банке отметить время сбора мочи. В лабораторию следует доставить все 8 порций.</w:t>
      </w:r>
    </w:p>
    <w:p w:rsidR="00B5551F" w:rsidRPr="00B5551F" w:rsidRDefault="00B5551F" w:rsidP="00B5551F">
      <w:pPr>
        <w:spacing w:after="0" w:line="240" w:lineRule="auto"/>
        <w:ind w:firstLine="360"/>
        <w:jc w:val="center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>Подсчет форменных элементов методом Нечипоренко</w:t>
      </w:r>
    </w:p>
    <w:p w:rsidR="00B5551F" w:rsidRPr="00B5551F" w:rsidRDefault="00B5551F" w:rsidP="00B5551F">
      <w:pPr>
        <w:spacing w:after="270" w:line="240" w:lineRule="auto"/>
        <w:ind w:firstLine="360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 xml:space="preserve">Взять с собой утреннюю порцию мочи в объеме 100-150 мл. Перед сбором мочи обязательно следует сделать тщательный туалет половых органов. Для сбора мочи  предпочтительно использовать промышленно произведенные специальные контейнеры (небольшие емкости) для биопроб, которые можно приобрести в аптеке. Для анализа </w:t>
      </w: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lastRenderedPageBreak/>
        <w:t>мочи нужно собрать среднюю порцию мочи (начать мочеиспускание, а затем через 2–3 секунды подставить контейнер для сбора анализа). Относительным ограничением является менструальный период у женщин.</w:t>
      </w:r>
    </w:p>
    <w:p w:rsidR="00B5551F" w:rsidRPr="00B5551F" w:rsidRDefault="00B5551F" w:rsidP="00B5551F">
      <w:pPr>
        <w:spacing w:after="0" w:line="240" w:lineRule="auto"/>
        <w:ind w:firstLine="360"/>
        <w:jc w:val="center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>Анализ мочи общий</w:t>
      </w:r>
    </w:p>
    <w:p w:rsidR="00B5551F" w:rsidRPr="00B5551F" w:rsidRDefault="00B5551F" w:rsidP="00B5551F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Доставить в лабораторию утреннюю порцию мочи. Для сбора мочи предпочтительно использовать промышленно произведенные специальные контейнеры (небольшие емкости) для биопроб, которые можно приобрести в аптеке. Перед сбором мочи обязательно следует тщательный туалет половых органов . Относительным ограничением является менструальный период у женщин.</w:t>
      </w:r>
    </w:p>
    <w:p w:rsidR="00B5551F" w:rsidRPr="00B5551F" w:rsidRDefault="00B5551F" w:rsidP="00B5551F">
      <w:pPr>
        <w:spacing w:after="270" w:line="240" w:lineRule="auto"/>
        <w:ind w:firstLine="360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Для общего анализа собирают всю порцию утренней мочи. Если в лабораторию доставляется не вся собранная моча, то перед сливанием части ее необходимо тщательно взболтать .Моча собранная для общего анализа может храниться не более 2-х часов.</w:t>
      </w:r>
    </w:p>
    <w:p w:rsidR="00B5551F" w:rsidRPr="00B5551F" w:rsidRDefault="00B5551F" w:rsidP="00B5551F">
      <w:pPr>
        <w:spacing w:after="0" w:line="240" w:lineRule="auto"/>
        <w:ind w:firstLine="360"/>
        <w:jc w:val="center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>Исследование уровня креатинина в моче</w:t>
      </w:r>
    </w:p>
    <w:p w:rsidR="00B5551F" w:rsidRPr="00B5551F" w:rsidRDefault="00B5551F" w:rsidP="00B5551F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 xml:space="preserve">Необходимо доставить в лабораторию порцию суточной мочи. Мочу следует собирать в течение 24 часов на обычном питьевом режиме. Утром в 6-8 часов опорожнить мочевой пузырь (эту порцию мочи вылить), а затем в течении суток собрать всю мочу в чистый сосуд с крышкой (емкость не менее 2л). Последняя порция берется точно в то же время, когда накануне был начат сбор. Если не вся моча направляется в лабораторию, то необходимо определить количество суточной мочи и отлить часть в небольшую емкость, не менее 50 мл, </w:t>
      </w: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lastRenderedPageBreak/>
        <w:t>(предпочтительно использовать специальные контейнеры для биопрроб).</w:t>
      </w:r>
    </w:p>
    <w:p w:rsidR="00B5551F" w:rsidRPr="00B5551F" w:rsidRDefault="00B5551F" w:rsidP="00B5551F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 </w:t>
      </w:r>
    </w:p>
    <w:p w:rsidR="00B5551F" w:rsidRPr="00B5551F" w:rsidRDefault="00B5551F" w:rsidP="00B5551F">
      <w:pPr>
        <w:spacing w:after="0" w:line="240" w:lineRule="auto"/>
        <w:ind w:firstLine="360"/>
        <w:jc w:val="center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>Копрологическое исследование</w:t>
      </w:r>
    </w:p>
    <w:p w:rsidR="00B5551F" w:rsidRPr="00B5551F" w:rsidRDefault="00B5551F" w:rsidP="00B5551F">
      <w:pPr>
        <w:spacing w:after="270" w:line="240" w:lineRule="auto"/>
        <w:ind w:firstLine="360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Собрать и доставить в лабораторию образец кала в чистой сухой посуде (предпочтительно использовать контейнеры для биопроб, которые можно приобрести в аптеке). Кал для иследования следует забирать из разных мест разовой порции (общее количество — 10-15г). Желательно, чтобы с момента дефекации до исследования прошло не более 12 часов. Нельзя направлять кал на исследование после клизмы.</w:t>
      </w:r>
    </w:p>
    <w:p w:rsidR="00B5551F" w:rsidRPr="00B5551F" w:rsidRDefault="00B5551F" w:rsidP="00B5551F">
      <w:pPr>
        <w:spacing w:after="0" w:line="240" w:lineRule="auto"/>
        <w:ind w:firstLine="360"/>
        <w:jc w:val="center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>Мониторинг артериального давления</w:t>
      </w:r>
    </w:p>
    <w:p w:rsidR="00B5551F" w:rsidRPr="00B5551F" w:rsidRDefault="00B5551F" w:rsidP="00B5551F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Особой подготовки не требуется. Знать свой рост, вес и проводимую гипотензивную терапию.</w:t>
      </w:r>
    </w:p>
    <w:p w:rsidR="00B5551F" w:rsidRPr="00B5551F" w:rsidRDefault="00B5551F" w:rsidP="00B5551F">
      <w:pPr>
        <w:spacing w:after="0" w:line="240" w:lineRule="auto"/>
        <w:ind w:firstLine="360"/>
        <w:jc w:val="center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br/>
        <w:t>Велоэргометрия</w:t>
      </w:r>
    </w:p>
    <w:p w:rsidR="00B5551F" w:rsidRPr="00B5551F" w:rsidRDefault="00B5551F" w:rsidP="00B5551F">
      <w:pPr>
        <w:spacing w:after="270" w:line="240" w:lineRule="auto"/>
        <w:ind w:firstLine="360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Исследование проводится через 2 часа после приема пищи или после легкого завтрака. Антиангинальные препараты отменяются в день исследования (b-адреноблокаторы минимум за 48 часов). Требуется ЭКГ, легкая, свободная одежда (спортивные брюки, шорты), плотные носки. Мужчинам волосянной покров на грудной клетке необходимо сбрить волосы. Перед исследованием не курить.</w:t>
      </w:r>
    </w:p>
    <w:p w:rsidR="00B5551F" w:rsidRPr="00B5551F" w:rsidRDefault="00B5551F" w:rsidP="00B5551F">
      <w:pPr>
        <w:spacing w:after="0" w:line="240" w:lineRule="auto"/>
        <w:ind w:firstLine="360"/>
        <w:jc w:val="center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>Магнитная резонансная томография</w:t>
      </w:r>
    </w:p>
    <w:p w:rsidR="00B5551F" w:rsidRPr="00B5551F" w:rsidRDefault="00B5551F" w:rsidP="00B5551F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Украшения и бижутерию  лучше оставьте дома (серьги, цепи, бусы, заколки, пирсинг и т.д.). При МРТ головного мозга нельзя  пользоваться лаками и гелями для волос. Перед исследованием нужно снять часы, убрать из карманов документы, кредитные карты, сотовый телефон, ключи и другие металлические предметы.</w:t>
      </w:r>
    </w:p>
    <w:p w:rsidR="00B5551F" w:rsidRPr="00B5551F" w:rsidRDefault="00B5551F" w:rsidP="00B5551F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lastRenderedPageBreak/>
        <w:br/>
        <w:t>МРТ не проводится при наличии у Вас:</w:t>
      </w:r>
    </w:p>
    <w:p w:rsidR="00B5551F" w:rsidRPr="00B5551F" w:rsidRDefault="00B5551F" w:rsidP="00B5551F">
      <w:pPr>
        <w:numPr>
          <w:ilvl w:val="0"/>
          <w:numId w:val="7"/>
        </w:numPr>
        <w:spacing w:beforeAutospacing="1" w:after="0" w:afterAutospacing="1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кардиостимулятора</w:t>
      </w:r>
    </w:p>
    <w:p w:rsidR="00B5551F" w:rsidRPr="00B5551F" w:rsidRDefault="00B5551F" w:rsidP="00B5551F">
      <w:pPr>
        <w:numPr>
          <w:ilvl w:val="0"/>
          <w:numId w:val="7"/>
        </w:numPr>
        <w:spacing w:beforeAutospacing="1" w:after="0" w:afterAutospacing="1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клаустрофобии</w:t>
      </w:r>
    </w:p>
    <w:p w:rsidR="00B5551F" w:rsidRPr="00B5551F" w:rsidRDefault="00B5551F" w:rsidP="00B5551F">
      <w:pPr>
        <w:numPr>
          <w:ilvl w:val="0"/>
          <w:numId w:val="7"/>
        </w:numPr>
        <w:spacing w:beforeAutospacing="1" w:after="0" w:afterAutospacing="1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ферромагнитных клипс (за исключением титановых и танталовых) на сосудах и внутренных органах</w:t>
      </w:r>
    </w:p>
    <w:p w:rsidR="00B5551F" w:rsidRPr="00B5551F" w:rsidRDefault="00B5551F" w:rsidP="00B5551F">
      <w:pPr>
        <w:numPr>
          <w:ilvl w:val="0"/>
          <w:numId w:val="7"/>
        </w:numPr>
        <w:spacing w:beforeAutospacing="1" w:after="0" w:afterAutospacing="1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внутренних ушных имплантантов</w:t>
      </w:r>
    </w:p>
    <w:p w:rsidR="00B5551F" w:rsidRPr="00B5551F" w:rsidRDefault="00B5551F" w:rsidP="00B5551F">
      <w:pPr>
        <w:numPr>
          <w:ilvl w:val="0"/>
          <w:numId w:val="7"/>
        </w:numPr>
        <w:spacing w:beforeAutospacing="1" w:after="0" w:afterAutospacing="1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металлических фрагментов в глазах, осколков металла в теле</w:t>
      </w:r>
    </w:p>
    <w:p w:rsidR="00B5551F" w:rsidRPr="00B5551F" w:rsidRDefault="00B5551F" w:rsidP="00B5551F">
      <w:pPr>
        <w:numPr>
          <w:ilvl w:val="0"/>
          <w:numId w:val="7"/>
        </w:numPr>
        <w:spacing w:beforeAutospacing="1" w:after="0" w:afterAutospacing="1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беременности (первая половина)</w:t>
      </w:r>
    </w:p>
    <w:p w:rsidR="00B5551F" w:rsidRPr="00B5551F" w:rsidRDefault="00B5551F" w:rsidP="00B5551F">
      <w:pPr>
        <w:numPr>
          <w:ilvl w:val="0"/>
          <w:numId w:val="7"/>
        </w:numPr>
        <w:spacing w:beforeAutospacing="1" w:after="0" w:afterAutospacing="1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веса больше 90 кг</w:t>
      </w:r>
    </w:p>
    <w:p w:rsidR="00B5551F" w:rsidRPr="00B5551F" w:rsidRDefault="00B5551F" w:rsidP="00B5551F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Возьмите с собой результаты предыдущих исследований (особенно МРТ, КТ, УЗИ, рентгеновские снимки).</w:t>
      </w:r>
    </w:p>
    <w:p w:rsidR="00B5551F" w:rsidRPr="00B5551F" w:rsidRDefault="00B5551F" w:rsidP="00B5551F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 </w:t>
      </w:r>
    </w:p>
    <w:p w:rsidR="00B5551F" w:rsidRPr="00B5551F" w:rsidRDefault="00B5551F" w:rsidP="00B5551F">
      <w:pPr>
        <w:spacing w:after="0" w:line="240" w:lineRule="auto"/>
        <w:ind w:firstLine="360"/>
        <w:jc w:val="center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>Толстокишечная эндоскопия</w:t>
      </w:r>
    </w:p>
    <w:p w:rsidR="00B5551F" w:rsidRPr="00B5551F" w:rsidRDefault="00B5551F" w:rsidP="00B5551F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За 10 дней до исследования прекратить прием препаратов Висмута (Де- нол, Вентер), железа, активированного угля. Приобрести 4 порошка Фортанс.За 3 дня до исследования ( 1 и 2 день подготовки) НЕЛЬЗЯ свежие овощи, фрукты, зелень, фасоль, горох, грибы, ягоды, черный хлеб, семечки, орехи, виноград, киви, варенье с косточками (смородина, малина), молочное.</w:t>
      </w: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br/>
      </w: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br/>
        <w:t>МОЖНО: бульон, отварные мясо, рыбу. Сыр, белый хлеб, сухое печенье, чай.</w:t>
      </w: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br/>
        <w:t>3-ий день- подготовка препаратом Фортранс.</w:t>
      </w: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br/>
      </w: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br/>
        <w:t>В ДЕНЬ ПОДГОТОВКИ (накануне исследования):</w:t>
      </w:r>
    </w:p>
    <w:p w:rsidR="00B5551F" w:rsidRPr="00B5551F" w:rsidRDefault="00B5551F" w:rsidP="00B5551F">
      <w:pPr>
        <w:numPr>
          <w:ilvl w:val="0"/>
          <w:numId w:val="8"/>
        </w:numPr>
        <w:spacing w:beforeAutospacing="1" w:after="0" w:afterAutospacing="1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Соблюдать диету: бульон процеженный , чай без сахара.</w:t>
      </w:r>
    </w:p>
    <w:p w:rsidR="00B5551F" w:rsidRPr="00B5551F" w:rsidRDefault="00B5551F" w:rsidP="00B5551F">
      <w:pPr>
        <w:numPr>
          <w:ilvl w:val="0"/>
          <w:numId w:val="8"/>
        </w:numPr>
        <w:spacing w:beforeAutospacing="1" w:after="0" w:afterAutospacing="1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lastRenderedPageBreak/>
        <w:t>Вечером с 17.00 до 19.00 выпить 2 литра расствора Фортранс ( 2 порошка растворить в 2-х литрах кипяченной охлажденной воды ), в раствор можно добавить свежевыжатый сок лимона или апельсина. Пить глотками 1 стакан за 15 минут.</w:t>
      </w:r>
    </w:p>
    <w:p w:rsidR="00B5551F" w:rsidRPr="00B5551F" w:rsidRDefault="00B5551F" w:rsidP="00B5551F">
      <w:pPr>
        <w:numPr>
          <w:ilvl w:val="0"/>
          <w:numId w:val="8"/>
        </w:numPr>
        <w:spacing w:beforeAutospacing="1" w:after="0" w:afterAutospacing="1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Выпить 2 литра расствора Фортранс с 21. до 23.00.</w:t>
      </w:r>
    </w:p>
    <w:p w:rsidR="00B5551F" w:rsidRPr="00B5551F" w:rsidRDefault="00B5551F" w:rsidP="00B5551F">
      <w:pPr>
        <w:numPr>
          <w:ilvl w:val="0"/>
          <w:numId w:val="8"/>
        </w:numPr>
        <w:spacing w:beforeAutospacing="1" w:after="0" w:afterAutospacing="1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Вовремя подготовки необходимо активно двигаться (ходить).</w:t>
      </w:r>
    </w:p>
    <w:p w:rsidR="00B5551F" w:rsidRPr="00B5551F" w:rsidRDefault="00B5551F" w:rsidP="00B5551F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ДЕНЬ ИССЛЕДОВАНИЯ не есть, не пить. При себе иметь протоколы результатов ранее проводимых ФКС и простынь.</w:t>
      </w:r>
    </w:p>
    <w:p w:rsidR="00B5551F" w:rsidRPr="00B5551F" w:rsidRDefault="00B5551F" w:rsidP="00B5551F">
      <w:pPr>
        <w:spacing w:after="0" w:line="240" w:lineRule="auto"/>
        <w:ind w:firstLine="360"/>
        <w:jc w:val="center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br/>
        <w:t>Ректоскопия</w:t>
      </w:r>
    </w:p>
    <w:p w:rsidR="00B5551F" w:rsidRPr="00B5551F" w:rsidRDefault="00B5551F" w:rsidP="00B5551F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За 10 дней до исследования прекратить прием препаратов Висмута (Де- нол, Вентер), железа, активированного угля. Приобрести 4 порошка Фортанс.</w:t>
      </w: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br/>
        <w:t>За 3 дня до исследования ( 1 и 2 день подготовки) НЕЛЬЗЯ свежие овощи, фрукты, зелень, фасоль, горох, грибы, ягоды, черный хлеб, семечки, орехи, виноград, киви, варенье с косточками (смородина, малина), молочное.</w:t>
      </w: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br/>
      </w: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br/>
        <w:t>МОЖНО: бульон, отварные мясо, рыбу. Сыр, белый хлеб, сухое печенье, чай.</w:t>
      </w: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br/>
        <w:t>3-ий день — подготовка препаратом Фортранс.</w:t>
      </w: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br/>
      </w: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br/>
        <w:t>В ДЕНЬ ПОДГОТОВКИ (накануне исследования):</w:t>
      </w:r>
    </w:p>
    <w:p w:rsidR="00B5551F" w:rsidRPr="00B5551F" w:rsidRDefault="00B5551F" w:rsidP="00B5551F">
      <w:pPr>
        <w:numPr>
          <w:ilvl w:val="0"/>
          <w:numId w:val="9"/>
        </w:numPr>
        <w:spacing w:beforeAutospacing="1" w:after="0" w:afterAutospacing="1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Соблюдать диету: бульон процеженный , чай без сахара.</w:t>
      </w:r>
    </w:p>
    <w:p w:rsidR="00B5551F" w:rsidRPr="00B5551F" w:rsidRDefault="00B5551F" w:rsidP="00B5551F">
      <w:pPr>
        <w:numPr>
          <w:ilvl w:val="0"/>
          <w:numId w:val="9"/>
        </w:numPr>
        <w:spacing w:beforeAutospacing="1" w:after="0" w:afterAutospacing="1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 xml:space="preserve">Вечером с 17.00 до 19.00 выпить 2 литра расствора Фортранс ( 2 порошка растворить в 2-х литрах кипяченной охлажденной воды ), в раствор </w:t>
      </w: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lastRenderedPageBreak/>
        <w:t>можно добавить свежевыжатый сок лимона или апельсина. Пить глотками 1 стакан за 15 минут.</w:t>
      </w:r>
    </w:p>
    <w:p w:rsidR="00B5551F" w:rsidRPr="00B5551F" w:rsidRDefault="00B5551F" w:rsidP="00B5551F">
      <w:pPr>
        <w:numPr>
          <w:ilvl w:val="0"/>
          <w:numId w:val="9"/>
        </w:numPr>
        <w:spacing w:beforeAutospacing="1" w:after="0" w:afterAutospacing="1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Выпить 2 литра расствора Фортранс с 21. до 23.00.</w:t>
      </w:r>
    </w:p>
    <w:p w:rsidR="00B5551F" w:rsidRPr="00B5551F" w:rsidRDefault="00B5551F" w:rsidP="00B5551F">
      <w:pPr>
        <w:numPr>
          <w:ilvl w:val="0"/>
          <w:numId w:val="9"/>
        </w:numPr>
        <w:spacing w:beforeAutospacing="1" w:after="0" w:afterAutospacing="1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Вовремя подготовки необходимо активно двигаться (ходить).</w:t>
      </w:r>
    </w:p>
    <w:p w:rsidR="00B5551F" w:rsidRPr="00B5551F" w:rsidRDefault="00B5551F" w:rsidP="00B5551F">
      <w:pPr>
        <w:spacing w:after="270" w:line="240" w:lineRule="auto"/>
        <w:ind w:firstLine="360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В ДЕНЬ ИССЛЕДОВАНИЯ не есть, не пить. При себе иметь протоколы результатов ранее проводимых ФКС и простынь.</w:t>
      </w:r>
    </w:p>
    <w:p w:rsidR="00B5551F" w:rsidRPr="00B5551F" w:rsidRDefault="00B5551F" w:rsidP="00B5551F">
      <w:pPr>
        <w:spacing w:after="0" w:line="240" w:lineRule="auto"/>
        <w:ind w:firstLine="360"/>
        <w:jc w:val="center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>Подготовка к дуоденальному зондированию</w:t>
      </w:r>
    </w:p>
    <w:p w:rsidR="00B5551F" w:rsidRPr="00B5551F" w:rsidRDefault="00B5551F" w:rsidP="00B5551F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B5551F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Выполняется натощак! Воду не пить! Не курить! При себе иметь :</w:t>
      </w:r>
      <w:r w:rsidRPr="00B555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B5551F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Направление от врача с указанием диагноза, УЗИ печени, ФГС и цели обследования.</w:t>
      </w:r>
      <w:r w:rsidRPr="00B555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B555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B5551F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За 3 дня до процедуры исключить:</w:t>
      </w:r>
    </w:p>
    <w:p w:rsidR="00B5551F" w:rsidRPr="00B5551F" w:rsidRDefault="00B5551F" w:rsidP="00B5551F">
      <w:pPr>
        <w:numPr>
          <w:ilvl w:val="0"/>
          <w:numId w:val="10"/>
        </w:numPr>
        <w:spacing w:beforeAutospacing="1" w:after="0" w:afterAutospacing="1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копчености, колбасные изделия, соленое и т. д.;</w:t>
      </w:r>
    </w:p>
    <w:p w:rsidR="00B5551F" w:rsidRPr="00B5551F" w:rsidRDefault="00B5551F" w:rsidP="00B5551F">
      <w:pPr>
        <w:numPr>
          <w:ilvl w:val="0"/>
          <w:numId w:val="10"/>
        </w:numPr>
        <w:spacing w:beforeAutospacing="1" w:after="0" w:afterAutospacing="1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все свежие овощи, фрукты;</w:t>
      </w:r>
    </w:p>
    <w:p w:rsidR="00B5551F" w:rsidRPr="00B5551F" w:rsidRDefault="00B5551F" w:rsidP="00B5551F">
      <w:pPr>
        <w:numPr>
          <w:ilvl w:val="0"/>
          <w:numId w:val="10"/>
        </w:numPr>
        <w:spacing w:beforeAutospacing="1" w:after="0" w:afterAutospacing="1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все молочные и кисломолочные продукты;</w:t>
      </w:r>
    </w:p>
    <w:p w:rsidR="00B5551F" w:rsidRPr="00B5551F" w:rsidRDefault="00B5551F" w:rsidP="00B5551F">
      <w:pPr>
        <w:numPr>
          <w:ilvl w:val="0"/>
          <w:numId w:val="10"/>
        </w:numPr>
        <w:spacing w:beforeAutospacing="1" w:after="0" w:afterAutospacing="1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черный хлеб, пирожные, булочки;</w:t>
      </w:r>
    </w:p>
    <w:p w:rsidR="00B5551F" w:rsidRPr="00B5551F" w:rsidRDefault="00B5551F" w:rsidP="00B5551F">
      <w:pPr>
        <w:numPr>
          <w:ilvl w:val="0"/>
          <w:numId w:val="10"/>
        </w:numPr>
        <w:spacing w:beforeAutospacing="1" w:after="0" w:afterAutospacing="1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жирное жареное;</w:t>
      </w:r>
    </w:p>
    <w:p w:rsidR="00B5551F" w:rsidRPr="00B5551F" w:rsidRDefault="00B5551F" w:rsidP="00B5551F">
      <w:pPr>
        <w:numPr>
          <w:ilvl w:val="0"/>
          <w:numId w:val="10"/>
        </w:numPr>
        <w:spacing w:beforeAutospacing="1" w:after="0" w:afterAutospacing="1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газированные напитки, кофе, соки;</w:t>
      </w:r>
    </w:p>
    <w:p w:rsidR="00B5551F" w:rsidRPr="00B5551F" w:rsidRDefault="00B5551F" w:rsidP="00B5551F">
      <w:pPr>
        <w:numPr>
          <w:ilvl w:val="0"/>
          <w:numId w:val="10"/>
        </w:numPr>
        <w:spacing w:beforeAutospacing="1" w:after="0" w:afterAutospacing="1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ограничить сладкое!</w:t>
      </w:r>
    </w:p>
    <w:p w:rsidR="00B5551F" w:rsidRPr="00B5551F" w:rsidRDefault="00B5551F" w:rsidP="00B5551F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Разрешается:</w:t>
      </w:r>
    </w:p>
    <w:p w:rsidR="00B5551F" w:rsidRPr="00B5551F" w:rsidRDefault="00B5551F" w:rsidP="00B5551F">
      <w:pPr>
        <w:spacing w:after="270" w:line="240" w:lineRule="auto"/>
        <w:ind w:firstLine="360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Calibri" w:eastAsia="Times New Roman" w:hAnsi="Calibri" w:cs="Calibri"/>
          <w:color w:val="111111"/>
          <w:sz w:val="36"/>
          <w:szCs w:val="36"/>
          <w:lang w:eastAsia="ru-RU"/>
        </w:rPr>
        <w:t>— Питание регулярное 4-5 раз в день</w:t>
      </w:r>
    </w:p>
    <w:p w:rsidR="00B5551F" w:rsidRPr="00B5551F" w:rsidRDefault="00B5551F" w:rsidP="00B5551F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Calibri" w:eastAsia="Times New Roman" w:hAnsi="Calibri" w:cs="Calibri"/>
          <w:b/>
          <w:bCs/>
          <w:color w:val="111111"/>
          <w:sz w:val="36"/>
          <w:szCs w:val="36"/>
          <w:lang w:eastAsia="ru-RU"/>
        </w:rPr>
        <w:t>Не голодать, не переедать!</w:t>
      </w:r>
    </w:p>
    <w:p w:rsidR="00B5551F" w:rsidRPr="00B5551F" w:rsidRDefault="00B5551F" w:rsidP="00B5551F">
      <w:pPr>
        <w:numPr>
          <w:ilvl w:val="0"/>
          <w:numId w:val="11"/>
        </w:numPr>
        <w:spacing w:beforeAutospacing="1" w:after="0" w:afterAutospacing="1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Любые каши на воде;</w:t>
      </w:r>
    </w:p>
    <w:p w:rsidR="00B5551F" w:rsidRPr="00B5551F" w:rsidRDefault="00B5551F" w:rsidP="00B5551F">
      <w:pPr>
        <w:numPr>
          <w:ilvl w:val="0"/>
          <w:numId w:val="11"/>
        </w:numPr>
        <w:spacing w:beforeAutospacing="1" w:after="0" w:afterAutospacing="1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Все вареное;</w:t>
      </w:r>
    </w:p>
    <w:p w:rsidR="00B5551F" w:rsidRPr="00B5551F" w:rsidRDefault="00B5551F" w:rsidP="00B5551F">
      <w:pPr>
        <w:numPr>
          <w:ilvl w:val="0"/>
          <w:numId w:val="11"/>
        </w:numPr>
        <w:spacing w:beforeAutospacing="1" w:after="0" w:afterAutospacing="1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Рыбу или мясо вареное (либо на пару), котлеты, мясные гарниры;</w:t>
      </w:r>
    </w:p>
    <w:p w:rsidR="00B5551F" w:rsidRPr="00B5551F" w:rsidRDefault="00B5551F" w:rsidP="00B5551F">
      <w:pPr>
        <w:numPr>
          <w:ilvl w:val="0"/>
          <w:numId w:val="11"/>
        </w:numPr>
        <w:spacing w:beforeAutospacing="1" w:after="0" w:afterAutospacing="1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Любые легкие супы, кроме капусты.</w:t>
      </w:r>
    </w:p>
    <w:p w:rsidR="00B5551F" w:rsidRPr="00B5551F" w:rsidRDefault="00B5551F" w:rsidP="00B5551F">
      <w:pPr>
        <w:numPr>
          <w:ilvl w:val="0"/>
          <w:numId w:val="11"/>
        </w:numPr>
        <w:spacing w:beforeAutospacing="1" w:after="0" w:afterAutospacing="1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Обильное питье!</w:t>
      </w:r>
    </w:p>
    <w:p w:rsidR="00B5551F" w:rsidRPr="00B5551F" w:rsidRDefault="00B5551F" w:rsidP="00B5551F">
      <w:pPr>
        <w:numPr>
          <w:ilvl w:val="0"/>
          <w:numId w:val="11"/>
        </w:numPr>
        <w:spacing w:beforeAutospacing="1" w:after="0" w:afterAutospacing="1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lastRenderedPageBreak/>
        <w:t>Ужин до 19 часов;</w:t>
      </w:r>
    </w:p>
    <w:p w:rsidR="00B5551F" w:rsidRPr="00B5551F" w:rsidRDefault="00B5551F" w:rsidP="00B5551F">
      <w:pPr>
        <w:numPr>
          <w:ilvl w:val="0"/>
          <w:numId w:val="11"/>
        </w:numPr>
        <w:spacing w:beforeAutospacing="1" w:after="0" w:afterAutospacing="1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Горячий сладкий чай или чай с медом;</w:t>
      </w:r>
    </w:p>
    <w:p w:rsidR="00B5551F" w:rsidRPr="00B5551F" w:rsidRDefault="00B5551F" w:rsidP="00B5551F">
      <w:pPr>
        <w:numPr>
          <w:ilvl w:val="0"/>
          <w:numId w:val="11"/>
        </w:numPr>
        <w:spacing w:beforeAutospacing="1" w:after="0" w:afterAutospacing="1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2 таблетки но-шпы на ночь;</w:t>
      </w:r>
    </w:p>
    <w:p w:rsidR="00B5551F" w:rsidRPr="00B5551F" w:rsidRDefault="00B5551F" w:rsidP="00B5551F">
      <w:pPr>
        <w:numPr>
          <w:ilvl w:val="0"/>
          <w:numId w:val="11"/>
        </w:numPr>
        <w:spacing w:beforeAutospacing="1" w:after="0" w:afterAutospacing="1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Ночью воду не пить!</w:t>
      </w:r>
    </w:p>
    <w:p w:rsidR="00B5551F" w:rsidRPr="00B5551F" w:rsidRDefault="00B5551F" w:rsidP="00B5551F">
      <w:pPr>
        <w:numPr>
          <w:ilvl w:val="0"/>
          <w:numId w:val="11"/>
        </w:numPr>
        <w:spacing w:beforeAutospacing="1" w:after="27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Нельзя пить слабительных, либо ставить клизмы, делать тюбажи!</w:t>
      </w:r>
    </w:p>
    <w:p w:rsidR="00B5551F" w:rsidRPr="00B5551F" w:rsidRDefault="00B5551F" w:rsidP="00B5551F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br/>
        <w:t>Дуплексное сканирование аорты и её висцеральных ветвей</w:t>
      </w:r>
    </w:p>
    <w:p w:rsidR="00B5551F" w:rsidRPr="00B5551F" w:rsidRDefault="00B5551F" w:rsidP="00B5551F">
      <w:pPr>
        <w:numPr>
          <w:ilvl w:val="0"/>
          <w:numId w:val="12"/>
        </w:numPr>
        <w:spacing w:beforeAutospacing="1" w:after="0" w:afterAutospacing="1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При назначении на утренние часы — исследование проводится НАТОЩАК.</w:t>
      </w:r>
    </w:p>
    <w:p w:rsidR="00B5551F" w:rsidRPr="00B5551F" w:rsidRDefault="00B5551F" w:rsidP="00B5551F">
      <w:pPr>
        <w:numPr>
          <w:ilvl w:val="0"/>
          <w:numId w:val="12"/>
        </w:numPr>
        <w:spacing w:beforeAutospacing="1" w:after="0" w:afterAutospacing="1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При назначении исследования после полудня рекомендуется утром легкий завтрак.</w:t>
      </w:r>
    </w:p>
    <w:p w:rsidR="00B5551F" w:rsidRPr="00B5551F" w:rsidRDefault="00B5551F" w:rsidP="00B5551F">
      <w:pPr>
        <w:numPr>
          <w:ilvl w:val="0"/>
          <w:numId w:val="12"/>
        </w:numPr>
        <w:spacing w:beforeAutospacing="1" w:after="0" w:afterAutospacing="1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Для пациентов с сахарным диабетом: разрешается выпить несладкий чай, съесть кусочек белого подсушенного хлеба до обеда.</w:t>
      </w:r>
    </w:p>
    <w:p w:rsidR="00B5551F" w:rsidRPr="00B5551F" w:rsidRDefault="00B5551F" w:rsidP="00B5551F">
      <w:pPr>
        <w:numPr>
          <w:ilvl w:val="0"/>
          <w:numId w:val="12"/>
        </w:numPr>
        <w:spacing w:beforeAutospacing="1" w:after="0" w:afterAutospacing="1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За 3 дня до исследования исключить из рациона газообразующую пищу ( сырые овощи, фрукты, черный хлеб )</w:t>
      </w:r>
    </w:p>
    <w:p w:rsidR="00B5551F" w:rsidRPr="00B5551F" w:rsidRDefault="00B5551F" w:rsidP="00B5551F">
      <w:pPr>
        <w:spacing w:after="0" w:line="240" w:lineRule="auto"/>
        <w:ind w:firstLine="360"/>
        <w:jc w:val="center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br/>
      </w:r>
      <w:r w:rsidRPr="00B5551F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>Дуплексное сканирование сосудов – </w:t>
      </w: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верхних и нижних конечностей без подготовки</w:t>
      </w:r>
    </w:p>
    <w:p w:rsidR="00B5551F" w:rsidRPr="00B5551F" w:rsidRDefault="00B5551F" w:rsidP="00B5551F">
      <w:pPr>
        <w:spacing w:after="0" w:line="240" w:lineRule="auto"/>
        <w:ind w:firstLine="360"/>
        <w:jc w:val="center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br/>
      </w:r>
      <w:r w:rsidRPr="00B5551F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br/>
        <w:t>Ирригоскопия</w:t>
      </w:r>
    </w:p>
    <w:p w:rsidR="00B5551F" w:rsidRPr="00B5551F" w:rsidRDefault="00B5551F" w:rsidP="00B5551F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Строгая диета: за 3 дня до исследования: чай,сухари,бульон, отварное мясо, рыба, курица, вареное яйцо, сыр, масло, белый хлеб, печенье.</w:t>
      </w: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br/>
      </w: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br/>
      </w:r>
      <w:r w:rsidRPr="00B5551F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>ВСЕ ОСТАЛЬНЫЕ ПРОДУКТЫ ИСКЛЮЧИТЬ!!!</w:t>
      </w: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br/>
      </w: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br/>
        <w:t xml:space="preserve">Каждый пакет растворяется в 1 литре воды. За 1 час выпивается 1 литр охлажденного раствора ( по 1 </w:t>
      </w: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lastRenderedPageBreak/>
        <w:t>стакану в течении 15 минут, отдельными глотками). Если Вам назначено исследование в первой половине дня, то в день накануне, рекомендуется последний прием пищи в 13 часов, с 17до 21 часа необходимо выпить 3-4 литра расствора. Если Вам назначено исследование во второй половине дня, в этом случае в день накануне, последний прием пищи в 15 часов, с 17-20 часов необходимо выпить 2-3 литра раствора. А в день исследования еще 1 литр с 7-8 часов.</w:t>
      </w: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br/>
        <w:t>Не принимать активированный уголь и препараты железа.</w:t>
      </w: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br/>
        <w:t>На исследование при себе иметь чистую простынь</w:t>
      </w:r>
    </w:p>
    <w:p w:rsidR="00B5551F" w:rsidRPr="00B5551F" w:rsidRDefault="00B5551F" w:rsidP="00B5551F">
      <w:pPr>
        <w:spacing w:after="270" w:line="240" w:lineRule="auto"/>
        <w:ind w:firstLine="360"/>
        <w:jc w:val="center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br/>
        <w:t>Ирригоскопия на клизмах</w:t>
      </w:r>
    </w:p>
    <w:p w:rsidR="00B5551F" w:rsidRPr="00B5551F" w:rsidRDefault="00B5551F" w:rsidP="00B5551F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>Соблюдать диету</w:t>
      </w:r>
    </w:p>
    <w:p w:rsidR="00B5551F" w:rsidRPr="00B5551F" w:rsidRDefault="00B5551F" w:rsidP="00B5551F">
      <w:pPr>
        <w:numPr>
          <w:ilvl w:val="0"/>
          <w:numId w:val="13"/>
        </w:numPr>
        <w:spacing w:beforeAutospacing="1" w:after="0" w:afterAutospacing="1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Сухари</w:t>
      </w:r>
    </w:p>
    <w:p w:rsidR="00B5551F" w:rsidRPr="00B5551F" w:rsidRDefault="00B5551F" w:rsidP="00B5551F">
      <w:pPr>
        <w:numPr>
          <w:ilvl w:val="0"/>
          <w:numId w:val="13"/>
        </w:numPr>
        <w:spacing w:beforeAutospacing="1" w:after="0" w:afterAutospacing="1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Бульон+ отварное мясо</w:t>
      </w:r>
    </w:p>
    <w:p w:rsidR="00B5551F" w:rsidRPr="00B5551F" w:rsidRDefault="00B5551F" w:rsidP="00B5551F">
      <w:pPr>
        <w:numPr>
          <w:ilvl w:val="0"/>
          <w:numId w:val="13"/>
        </w:numPr>
        <w:spacing w:beforeAutospacing="1" w:after="0" w:afterAutospacing="1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Не сладкий чай</w:t>
      </w:r>
    </w:p>
    <w:p w:rsidR="00B5551F" w:rsidRPr="00B5551F" w:rsidRDefault="00B5551F" w:rsidP="00B5551F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>Нельзя</w:t>
      </w:r>
    </w:p>
    <w:p w:rsidR="00B5551F" w:rsidRPr="00B5551F" w:rsidRDefault="00B5551F" w:rsidP="00B5551F">
      <w:pPr>
        <w:numPr>
          <w:ilvl w:val="0"/>
          <w:numId w:val="14"/>
        </w:numPr>
        <w:spacing w:beforeAutospacing="1" w:after="0" w:afterAutospacing="1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Овощи, фрукты</w:t>
      </w:r>
    </w:p>
    <w:p w:rsidR="00B5551F" w:rsidRPr="00B5551F" w:rsidRDefault="00B5551F" w:rsidP="00B5551F">
      <w:pPr>
        <w:numPr>
          <w:ilvl w:val="0"/>
          <w:numId w:val="14"/>
        </w:numPr>
        <w:spacing w:beforeAutospacing="1" w:after="0" w:afterAutospacing="1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Кисломолочные продукты</w:t>
      </w:r>
    </w:p>
    <w:p w:rsidR="00B5551F" w:rsidRPr="00B5551F" w:rsidRDefault="00B5551F" w:rsidP="00B5551F">
      <w:pPr>
        <w:numPr>
          <w:ilvl w:val="0"/>
          <w:numId w:val="14"/>
        </w:numPr>
        <w:spacing w:beforeAutospacing="1" w:after="0" w:afterAutospacing="1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Сладкое мучное</w:t>
      </w:r>
    </w:p>
    <w:p w:rsidR="00B5551F" w:rsidRPr="00B5551F" w:rsidRDefault="00B5551F" w:rsidP="00B5551F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br/>
        <w:t>В обед и вечером выпить слабительное</w:t>
      </w:r>
      <w:r w:rsidRPr="00B5551F">
        <w:rPr>
          <w:rFonts w:ascii="Arial" w:eastAsia="Times New Roman" w:hAnsi="Arial" w:cs="Arial"/>
          <w:color w:val="111111"/>
          <w:sz w:val="36"/>
          <w:szCs w:val="36"/>
          <w:lang w:eastAsia="ru-RU"/>
        </w:rPr>
        <w:br/>
        <w:t>Вечером и утром клизмы ( 2 шт.) до чистых вод</w:t>
      </w:r>
    </w:p>
    <w:p w:rsidR="00B5551F" w:rsidRPr="00B5551F" w:rsidRDefault="00B5551F" w:rsidP="00B5551F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555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EA2CD1" w:rsidRPr="00B5551F" w:rsidRDefault="00EA2CD1" w:rsidP="00B5551F">
      <w:bookmarkStart w:id="0" w:name="_GoBack"/>
      <w:bookmarkEnd w:id="0"/>
    </w:p>
    <w:sectPr w:rsidR="00EA2CD1" w:rsidRPr="00B55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F6F"/>
    <w:multiLevelType w:val="multilevel"/>
    <w:tmpl w:val="43D6D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E4096"/>
    <w:multiLevelType w:val="multilevel"/>
    <w:tmpl w:val="D848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06584"/>
    <w:multiLevelType w:val="multilevel"/>
    <w:tmpl w:val="856C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51586B"/>
    <w:multiLevelType w:val="multilevel"/>
    <w:tmpl w:val="7138C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FD50B5"/>
    <w:multiLevelType w:val="multilevel"/>
    <w:tmpl w:val="F54E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43024E"/>
    <w:multiLevelType w:val="multilevel"/>
    <w:tmpl w:val="3052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9D3B68"/>
    <w:multiLevelType w:val="multilevel"/>
    <w:tmpl w:val="A3CE8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C54DE6"/>
    <w:multiLevelType w:val="multilevel"/>
    <w:tmpl w:val="7D4E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DC4C80"/>
    <w:multiLevelType w:val="multilevel"/>
    <w:tmpl w:val="FF701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BB81AA7"/>
    <w:multiLevelType w:val="multilevel"/>
    <w:tmpl w:val="6A84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5704F2"/>
    <w:multiLevelType w:val="multilevel"/>
    <w:tmpl w:val="F08A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BD5FFE"/>
    <w:multiLevelType w:val="multilevel"/>
    <w:tmpl w:val="A6A0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5A0229"/>
    <w:multiLevelType w:val="multilevel"/>
    <w:tmpl w:val="2548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003085"/>
    <w:multiLevelType w:val="multilevel"/>
    <w:tmpl w:val="32A4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10"/>
  </w:num>
  <w:num w:numId="6">
    <w:abstractNumId w:val="11"/>
  </w:num>
  <w:num w:numId="7">
    <w:abstractNumId w:val="13"/>
  </w:num>
  <w:num w:numId="8">
    <w:abstractNumId w:val="3"/>
  </w:num>
  <w:num w:numId="9">
    <w:abstractNumId w:val="9"/>
  </w:num>
  <w:num w:numId="10">
    <w:abstractNumId w:val="1"/>
  </w:num>
  <w:num w:numId="11">
    <w:abstractNumId w:val="4"/>
  </w:num>
  <w:num w:numId="12">
    <w:abstractNumId w:val="8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86"/>
    <w:rsid w:val="003B1A86"/>
    <w:rsid w:val="00B5551F"/>
    <w:rsid w:val="00EA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73EF2-0894-48EB-A102-FCE6E108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55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6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2552</Words>
  <Characters>14550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2019-09-12T06:18:00Z</dcterms:created>
  <dcterms:modified xsi:type="dcterms:W3CDTF">2019-09-12T06:18:00Z</dcterms:modified>
</cp:coreProperties>
</file>