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02" w:rsidRDefault="003B0C02" w:rsidP="003B0C02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Прикрепление к поликлинике:  </w:t>
      </w:r>
    </w:p>
    <w:p w:rsidR="003B0C02" w:rsidRDefault="003B0C02" w:rsidP="003B0C02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Прикрепление – это отметка о том, что пациент получает медицинскую помощь в конкретной медицинской организации.</w:t>
      </w:r>
      <w:r>
        <w:rPr>
          <w:rFonts w:ascii="Arial" w:hAnsi="Arial" w:cs="Arial"/>
          <w:color w:val="4C4C4C"/>
          <w:sz w:val="23"/>
          <w:szCs w:val="23"/>
        </w:rPr>
        <w:br/>
        <w:t>Для прикрепления к поликлинике или постановки на учет льготной категории граждан нужно обратиться в регистратуру.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Документы для прикрепления и постановки на учет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b/>
          <w:bCs/>
          <w:color w:val="4C4C4C"/>
          <w:sz w:val="23"/>
          <w:szCs w:val="23"/>
        </w:rPr>
        <w:t>Для постановки на учет льготной категории граждан: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• Паспорт</w:t>
      </w:r>
      <w:r>
        <w:rPr>
          <w:rFonts w:ascii="Arial" w:hAnsi="Arial" w:cs="Arial"/>
          <w:color w:val="4C4C4C"/>
          <w:sz w:val="23"/>
          <w:szCs w:val="23"/>
        </w:rPr>
        <w:br/>
        <w:t>• Медицинский страховой полис ОМС</w:t>
      </w:r>
      <w:r>
        <w:rPr>
          <w:rFonts w:ascii="Arial" w:hAnsi="Arial" w:cs="Arial"/>
          <w:color w:val="4C4C4C"/>
          <w:sz w:val="23"/>
          <w:szCs w:val="23"/>
        </w:rPr>
        <w:br/>
        <w:t>• Документ о льготах</w:t>
      </w:r>
      <w:r>
        <w:rPr>
          <w:rFonts w:ascii="Arial" w:hAnsi="Arial" w:cs="Arial"/>
          <w:color w:val="4C4C4C"/>
          <w:sz w:val="23"/>
          <w:szCs w:val="23"/>
        </w:rPr>
        <w:br/>
        <w:t>• СНИЛС</w:t>
      </w:r>
      <w:r>
        <w:rPr>
          <w:rFonts w:ascii="Arial" w:hAnsi="Arial" w:cs="Arial"/>
          <w:color w:val="4C4C4C"/>
          <w:sz w:val="23"/>
          <w:szCs w:val="23"/>
        </w:rPr>
        <w:br/>
        <w:t>• Справка ЕДВ (для федеральных льготников)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b/>
          <w:bCs/>
          <w:color w:val="4C4C4C"/>
          <w:sz w:val="23"/>
          <w:szCs w:val="23"/>
        </w:rPr>
        <w:t>Для прикрепления к поликлинике:</w:t>
      </w:r>
      <w:r>
        <w:rPr>
          <w:rFonts w:ascii="Arial" w:hAnsi="Arial" w:cs="Arial"/>
          <w:color w:val="4C4C4C"/>
          <w:sz w:val="23"/>
          <w:szCs w:val="23"/>
        </w:rPr>
        <w:br/>
      </w:r>
      <w:r>
        <w:rPr>
          <w:rFonts w:ascii="Arial" w:hAnsi="Arial" w:cs="Arial"/>
          <w:color w:val="4C4C4C"/>
          <w:sz w:val="23"/>
          <w:szCs w:val="23"/>
        </w:rPr>
        <w:br/>
        <w:t>• Паспорт</w:t>
      </w:r>
      <w:r>
        <w:rPr>
          <w:rFonts w:ascii="Arial" w:hAnsi="Arial" w:cs="Arial"/>
          <w:color w:val="4C4C4C"/>
          <w:sz w:val="23"/>
          <w:szCs w:val="23"/>
        </w:rPr>
        <w:br/>
        <w:t>• Медицинский страховой полис ОМС</w:t>
      </w:r>
      <w:r>
        <w:rPr>
          <w:rFonts w:ascii="Arial" w:hAnsi="Arial" w:cs="Arial"/>
          <w:color w:val="4C4C4C"/>
          <w:sz w:val="23"/>
          <w:szCs w:val="23"/>
        </w:rPr>
        <w:br/>
        <w:t>• СНИЛС</w:t>
      </w:r>
      <w:r>
        <w:rPr>
          <w:rFonts w:ascii="Arial" w:hAnsi="Arial" w:cs="Arial"/>
          <w:color w:val="4C4C4C"/>
          <w:sz w:val="23"/>
          <w:szCs w:val="23"/>
        </w:rPr>
        <w:br/>
        <w:t>• Заполненный бланк заявления</w:t>
      </w:r>
    </w:p>
    <w:p w:rsidR="0026369F" w:rsidRDefault="0026369F">
      <w:bookmarkStart w:id="0" w:name="_GoBack"/>
      <w:bookmarkEnd w:id="0"/>
    </w:p>
    <w:sectPr w:rsidR="0026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A7"/>
    <w:rsid w:val="00062EA7"/>
    <w:rsid w:val="0026369F"/>
    <w:rsid w:val="003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978E-9569-4D43-9DD1-07FC554F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2019-10-25T07:02:00Z</dcterms:created>
  <dcterms:modified xsi:type="dcterms:W3CDTF">2019-10-25T07:02:00Z</dcterms:modified>
</cp:coreProperties>
</file>