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3C6C" w:rsidRPr="00CF3C6C" w:rsidRDefault="00CF3C6C" w:rsidP="00CF3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ПРОГРАММА</w:t>
      </w: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F3C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государственных гарантий бесплатного оказания гражданам </w:t>
      </w: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F3C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медицинской помощи на 2019 год и на плановый период </w:t>
      </w: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  <w:t>2020 и 2021 годов</w:t>
      </w:r>
    </w:p>
    <w:p w:rsidR="00CF3C6C" w:rsidRPr="00CF3C6C" w:rsidRDefault="00CF3C6C" w:rsidP="00CF3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t>II. Перечень видов, форм и условий предоставления медицинской помощи, оказание которой осуществляется бесплатно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рамках Программы (за исключением медицинской помощи, оказываемой в рамках клинической апробации) бесплатно предоставляются: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первичная медико-санитарная помощь, в том числе первичная доврачебная, первичная врачебная и первичная специализированная;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специализированная, в том числе высокотехнологичная, медицинская помощь;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скорая, в том числе скорая специализированная, медицинская помощь;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паллиативная медицинская помощь, оказываемая медицинскими организациями.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Понятие "медицинская организация" используется в Программе в значении, определенном в федеральных законах "Об основах охраны здоровья граждан в Российской Федерации" и "Об обязательном медицинском страховании в Российской Федерации".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Первичная медико-санитарная помощь является основой системы оказания медицинской помощи и включает в себя мероприятия по профилактике, диагностике, лечению заболеваний и состояний, медицинской реабилитации, наблюдению за течением беременности, формированию здорового образа жизни и санитарно-гигиеническому просвещению населения.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Первичная медико-санитарная помощь оказывается бесплатно в амбулаторных условиях и в условиях дневного стационара, в плановой и неотложной формах.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Первичная доврачебная медико-санитарная помощь оказывается фельдшерами, акушерами и другими медицинскими работниками со средним медицинским образованием.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Первичная врачебная медико-санитарная помощь оказывается врачами-терапевтами, врачами-терапевтами участковыми, врачами-педиатрами, врачами-педиатрами участковыми и врачами общей практики (семейными врачами).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Первичная специализированная медико-санитарная помощь оказывается врачами-специалистами, включая врачей-специалистов медицинских организаций, оказывающих специализированную, в том числе высокотехнологичную, медицинскую помощь.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Специализированная медицинская помощь оказывается бесплатно в стационарных условиях и в условиях дневного стационара врачами-специалистами и включает в себя профилактику, диагностику и лечение заболеваний и состояний (в том числе в период беременности, родов и послеродовой период), требующих использования специальных методов и сложных медицинских технологий, а также медицинскую реабилитацию.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Высокотехнологичная медицинская помощь, являющаяся частью специализированной медицинской помощи, включает в себя применение новых сложных и (или) уникальных методов лечения, а также ресурсоемких методов лечения с научно доказанной эффективностью, в том числе клеточных технологий, роботизированной техники, информационных технологий и методов генной инженерии, разработанных на основе достижений медицинской науки и смежных отраслей науки и техники.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 xml:space="preserve">Высокотехнологичная медицинская помощь, являющаяся частью специализированной медицинской помощи, оказывается медицинскими организациями в соответствии с перечнем </w:t>
      </w: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видов высокотехнологичной медицинской помощи, содержащим в том числе методы лечения и источники финансового обеспечения высокотехнологичной медицинской помощи, согласно приложению (далее - перечень видов высокотехнологичной медицинской помощи).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Скорая, в том числе скорая специализированная, медицинская помощь оказывается гражданам в экстренной или неотложной форме вне медицинской организации, а также в амбулаторных и стационарных условиях при заболеваниях, несчастных случаях, травмах, отравлениях и других состояниях, требующих срочного медицинского вмешательства.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Скорая, в том числе скорая специализированная, медицинская помощь оказывается медицинскими организациями государственной и муниципальной систем здравоохранения бесплатно.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оказании скорой медицинской помощи в случае необходимости осуществляется медицинская эвакуация, представляющая собой транспортировку граждан в целях спасения жизни и сохранения здоровья (в том числе лиц, находящихся на лечении в медицинских организациях, в которых отсутствует возможность оказания необходимой медицинской помощи при угрожающих жизни состояниях, женщин в период беременности, родов, послеродовой период и новорожденных, лиц, пострадавших в результате чрезвычайных ситуаций и стихийных бедствий).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Медицинская эвакуация осуществляется выездными бригадами скорой медицинской помощи с проведением во время транспортировки мероприятий по оказанию медицинской помощи, в том числе с применением медицинского оборудования.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Паллиативная медицинская помощь оказывается бесплатно в амбулаторных и стационарных условиях медицинскими работниками, прошедшими обучение по оказанию такой помощи, и представляет собой комплекс медицинских вмешательств, направленных на избавление от боли и облегчение других тяжелых проявлений заболевания, в целях улучшения качества жизни неизлечимо больных граждан.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Медицинская помощь оказывается в следующих формах: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экстренная - медицинская помощь, оказываемая при внезапных острых заболеваниях, состояниях, обострении хронических заболеваний, представляющих угрозу жизни пациента;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неотложная - медицинская помощь, оказываемая при внезапных острых заболеваниях, состояниях, обострении хронических заболеваний без явных признаков угрозы жизни пациента;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плановая - медицинская помощь, оказываемая при проведении профилактических мероприятий, при заболеваниях и состояниях, не сопровождающихся угрозой жизни пациента, не требующих экстренной и неотложной медицинской помощи, отсрочка оказания которой на определенное время не повлечет за собой ухудшение состояния пациента, угрозу его жизни и здоровью.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При оказании в рамках Программы первичной медико-санитарной помощи в условиях дневного стационара и в неотложной форме, специализированной медицинской помощи, в том числе высокотехнологичной, скорой, в том числе скорой специализированной, медицинской помощи, паллиативной медицинской помощи в стационарных условиях осуществляется обеспечение граждан лекарственными препаратами для медицинского применения, включенными в перечень жизненно необходимых и важнейших лекарственных препаратов, и медицинскими изделиями, включенными в утвержденный Правительством Российской Федерации перечень медицинских изделий, имплантируемых в организм человека.</w:t>
      </w:r>
    </w:p>
    <w:p w:rsidR="00CF3C6C" w:rsidRPr="00CF3C6C" w:rsidRDefault="00CF3C6C" w:rsidP="00CF3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b/>
          <w:bCs/>
          <w:color w:val="333333"/>
          <w:sz w:val="21"/>
          <w:szCs w:val="21"/>
          <w:lang w:eastAsia="ru-RU"/>
        </w:rPr>
        <w:lastRenderedPageBreak/>
        <w:t>III. Перечень заболеваний и состояний, оказание медицинской помощи при которых осуществляется бесплатно, и категории граждан, оказание медицинской помощи которым осуществляется бесплатно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Гражданин имеет право на бесплатное получение медицинской помощи по видам, формам и условиям ее оказания в соответствии с разделом II Программы при следующих заболеваниях и состояниях: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инфекционные и паразитарные болезни;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новообразования;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эндокринной системы;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расстройства питания и нарушения обмена веществ;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нервной системы;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крови, кроветворных органов;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отдельные нарушения, вовлекающие иммунный механизм;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глаза и его придаточного аппарата;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уха и сосцевидного отростка;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системы кровообращения;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органов дыхания;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органов пищеварения, в том числе болезни полости рта, слюнных желез и челюстей (за исключением зубного протезирования);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мочеполовой системы;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кожи и подкожной клетчатки;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болезни костно-мышечной системы и соединительной ткани;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травмы, отравления и некоторые другие последствия воздействия внешних причин;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врожденные аномалии (пороки развития);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деформации и хромосомные нарушения;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беременность, роды, послеродовой период и аборты;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отдельные состояния, возникающие у детей в перинатальный период;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психические расстройства и расстройства поведения;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симптомы, признаки и отклонения от нормы, не отнесенные к заболеваниям и состояниям.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В соответствии с законодательством Российской Федерации отдельные категории граждан имеют право на: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lastRenderedPageBreak/>
        <w:t>обеспечение лекарственными препаратами (в соответствии с разделом V Программы);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профилактические медицинские осмотры и диспансеризацию - определенные группы взрослого населения (в возрасте 18 лет и старше), в том числе работающие и неработающие граждане, обучающиеся в образовательных организациях по очной форме;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медицинские осмотры, в том числе профилактические медицинские осмотры, в связи с занятиями физической культурой и спортом -несовершеннолетние;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диспансеризацию - пребывающие в стационарных учреждениях дети-сироты и дети, находящиеся в трудной жизненной ситуации, а также дети-сироты и дети, оставшиеся без попечения родителей, в том числе усыновленные (удочеренные), принятые под опеку (попечительство) в приемную или патронатную семью;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диспансерное наблюдение - граждане, страдающие социально значимыми заболеваниями и заболеваниями, представляющими опасность для окружающих, а также лица, страдающие хроническими заболеваниями, функциональными расстройствами, иными состояниями;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пренатальную (дородовую) диагностику нарушений развития ребенка - беременные женщины;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неонатальный скрининг на 5 наследственных и врожденных заболеваний - новорожденные дети;</w:t>
      </w:r>
    </w:p>
    <w:p w:rsidR="00CF3C6C" w:rsidRPr="00CF3C6C" w:rsidRDefault="00CF3C6C" w:rsidP="00CF3C6C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t>аудиологический скрининг - новорожденные дети и дети первого года жизни.</w:t>
      </w:r>
    </w:p>
    <w:p w:rsidR="00CF3C6C" w:rsidRPr="00CF3C6C" w:rsidRDefault="00CF3C6C" w:rsidP="00CF3C6C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  <w:r w:rsidRPr="00CF3C6C">
        <w:rPr>
          <w:rFonts w:ascii="Arial" w:eastAsia="Times New Roman" w:hAnsi="Arial" w:cs="Arial"/>
          <w:color w:val="333333"/>
          <w:sz w:val="21"/>
          <w:szCs w:val="21"/>
          <w:lang w:eastAsia="ru-RU"/>
        </w:rPr>
        <w:br/>
      </w:r>
    </w:p>
    <w:p w:rsidR="00CF3C6C" w:rsidRPr="00CF3C6C" w:rsidRDefault="00CF3C6C" w:rsidP="00CF3C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33333"/>
          <w:sz w:val="21"/>
          <w:szCs w:val="21"/>
          <w:lang w:eastAsia="ru-RU"/>
        </w:rPr>
      </w:pPr>
    </w:p>
    <w:p w:rsidR="00325630" w:rsidRDefault="00325630">
      <w:bookmarkStart w:id="0" w:name="_GoBack"/>
      <w:bookmarkEnd w:id="0"/>
    </w:p>
    <w:sectPr w:rsidR="003256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5A52"/>
    <w:rsid w:val="00325630"/>
    <w:rsid w:val="00705A52"/>
    <w:rsid w:val="00CF3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9BADF6"/>
  <w15:chartTrackingRefBased/>
  <w15:docId w15:val="{9C5B077F-9542-4AC0-8F33-7880C8BCE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F3C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F3C6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43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80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44480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8026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032535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580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2528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7556135">
                              <w:marLeft w:val="0"/>
                              <w:marRight w:val="0"/>
                              <w:marTop w:val="375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00982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19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4059912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480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074567">
                      <w:marLeft w:val="0"/>
                      <w:marRight w:val="0"/>
                      <w:marTop w:val="0"/>
                      <w:marBottom w:val="33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1342</Words>
  <Characters>7655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2019-10-30T07:19:00Z</dcterms:created>
  <dcterms:modified xsi:type="dcterms:W3CDTF">2019-10-30T07:19:00Z</dcterms:modified>
</cp:coreProperties>
</file>