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C5" w:rsidRPr="003F68C5" w:rsidRDefault="003F68C5" w:rsidP="00972233">
      <w:pPr>
        <w:pBdr>
          <w:bottom w:val="single" w:sz="12" w:space="0" w:color="4C8ACF"/>
        </w:pBdr>
        <w:shd w:val="clear" w:color="auto" w:fill="FFFFFF"/>
        <w:spacing w:after="600" w:line="439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3F68C5">
        <w:rPr>
          <w:rFonts w:ascii="Times New Roman" w:eastAsia="Times New Roman" w:hAnsi="Times New Roman" w:cs="Times New Roman"/>
          <w:kern w:val="36"/>
          <w:lang w:eastAsia="ru-RU"/>
        </w:rPr>
        <w:t xml:space="preserve">Правила внутреннего распорядка для пациентов </w:t>
      </w:r>
      <w:r w:rsidRPr="00972233">
        <w:rPr>
          <w:rFonts w:ascii="Times New Roman" w:eastAsia="Times New Roman" w:hAnsi="Times New Roman" w:cs="Times New Roman"/>
          <w:kern w:val="36"/>
          <w:lang w:eastAsia="ru-RU"/>
        </w:rPr>
        <w:t xml:space="preserve">ГБУ РЦЛФ и </w:t>
      </w:r>
      <w:proofErr w:type="gramStart"/>
      <w:r w:rsidRPr="00972233">
        <w:rPr>
          <w:rFonts w:ascii="Times New Roman" w:eastAsia="Times New Roman" w:hAnsi="Times New Roman" w:cs="Times New Roman"/>
          <w:kern w:val="36"/>
          <w:lang w:eastAsia="ru-RU"/>
        </w:rPr>
        <w:t>СМ</w:t>
      </w:r>
      <w:proofErr w:type="gramEnd"/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b/>
          <w:bCs/>
          <w:lang w:eastAsia="ru-RU"/>
        </w:rPr>
        <w:t>1.Общие положения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3F68C5">
        <w:rPr>
          <w:rFonts w:ascii="Times New Roman" w:eastAsia="Times New Roman" w:hAnsi="Times New Roman" w:cs="Times New Roman"/>
          <w:lang w:eastAsia="ru-RU"/>
        </w:rPr>
        <w:t xml:space="preserve">Правила внутреннего распорядка для пациентов </w:t>
      </w:r>
      <w:r w:rsidRPr="00972233">
        <w:rPr>
          <w:rFonts w:ascii="Times New Roman" w:eastAsia="Times New Roman" w:hAnsi="Times New Roman" w:cs="Times New Roman"/>
          <w:lang w:eastAsia="ru-RU"/>
        </w:rPr>
        <w:t xml:space="preserve">ГБУ РЦЛФ и СМ </w:t>
      </w:r>
      <w:r w:rsidRPr="003F68C5">
        <w:rPr>
          <w:rFonts w:ascii="Times New Roman" w:eastAsia="Times New Roman" w:hAnsi="Times New Roman" w:cs="Times New Roman"/>
          <w:lang w:eastAsia="ru-RU"/>
        </w:rPr>
        <w:t xml:space="preserve">(далее по тексту -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 структурных подразделениях </w:t>
      </w:r>
      <w:r w:rsidRPr="00972233">
        <w:rPr>
          <w:rFonts w:ascii="Times New Roman" w:eastAsia="Times New Roman" w:hAnsi="Times New Roman" w:cs="Times New Roman"/>
          <w:lang w:eastAsia="ru-RU"/>
        </w:rPr>
        <w:t xml:space="preserve">ГБУ РЦЛФ и СМ </w:t>
      </w:r>
      <w:r w:rsidRPr="003F68C5">
        <w:rPr>
          <w:rFonts w:ascii="Times New Roman" w:eastAsia="Times New Roman" w:hAnsi="Times New Roman" w:cs="Times New Roman"/>
          <w:lang w:eastAsia="ru-RU"/>
        </w:rPr>
        <w:t xml:space="preserve">(далее по тексту -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Учреждение</w:t>
      </w:r>
      <w:r w:rsidRPr="003F68C5">
        <w:rPr>
          <w:rFonts w:ascii="Times New Roman" w:eastAsia="Times New Roman" w:hAnsi="Times New Roman" w:cs="Times New Roman"/>
          <w:lang w:eastAsia="ru-RU"/>
        </w:rPr>
        <w:t xml:space="preserve">), а также иные вопросы, возникающие между участниками правоотношений - пациентом (его представителем) и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Учреждением</w:t>
      </w:r>
      <w:r w:rsidRPr="003F68C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 xml:space="preserve">1.3. Правила предназначены для пациентов (его представителей), сопровождающих пациента лиц, а также иных лиц, прибывающих в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Учреждение</w:t>
      </w:r>
      <w:r w:rsidRPr="003F68C5">
        <w:rPr>
          <w:rFonts w:ascii="Times New Roman" w:eastAsia="Times New Roman" w:hAnsi="Times New Roman" w:cs="Times New Roman"/>
          <w:lang w:eastAsia="ru-RU"/>
        </w:rPr>
        <w:t xml:space="preserve"> по служебным, деловым или иным, связанным с лечебно-диагностическим процессом вопросам.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>1.4. Те</w:t>
      </w:r>
      <w:proofErr w:type="gramStart"/>
      <w:r w:rsidRPr="003F68C5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3F68C5">
        <w:rPr>
          <w:rFonts w:ascii="Times New Roman" w:eastAsia="Times New Roman" w:hAnsi="Times New Roman" w:cs="Times New Roman"/>
          <w:lang w:eastAsia="ru-RU"/>
        </w:rPr>
        <w:t xml:space="preserve">авил размещается на информационном стенде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Pr="003F68C5">
        <w:rPr>
          <w:rFonts w:ascii="Times New Roman" w:eastAsia="Times New Roman" w:hAnsi="Times New Roman" w:cs="Times New Roman"/>
          <w:lang w:eastAsia="ru-RU"/>
        </w:rPr>
        <w:t xml:space="preserve">, а также на официальном сайте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Pr="003F68C5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>1.5. Факт ознакомления пациента с Правилами подтверждается путем проставления подписи пациента в Договоре на оказание медицинских услуг.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пациентов</w:t>
      </w:r>
    </w:p>
    <w:p w:rsidR="00416585" w:rsidRPr="00972233" w:rsidRDefault="00416585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2.1</w:t>
      </w:r>
      <w:r w:rsidR="00972233" w:rsidRPr="00972233">
        <w:rPr>
          <w:rFonts w:ascii="Times New Roman" w:eastAsia="Times New Roman" w:hAnsi="Times New Roman" w:cs="Times New Roman"/>
          <w:lang w:eastAsia="ru-RU"/>
        </w:rPr>
        <w:t>.</w:t>
      </w:r>
      <w:r w:rsidRPr="00972233">
        <w:rPr>
          <w:rFonts w:ascii="Times New Roman" w:eastAsia="Times New Roman" w:hAnsi="Times New Roman" w:cs="Times New Roman"/>
          <w:lang w:eastAsia="ru-RU"/>
        </w:rPr>
        <w:t xml:space="preserve"> Б</w:t>
      </w:r>
      <w:r w:rsidRPr="00972233">
        <w:rPr>
          <w:rFonts w:ascii="Times New Roman" w:eastAsia="Times New Roman" w:hAnsi="Times New Roman" w:cs="Times New Roman"/>
          <w:lang w:eastAsia="ru-RU"/>
        </w:rPr>
        <w:t>есплатное оказание им медицинской помощи медицинскими организациями при наступлении страхового случая:</w:t>
      </w:r>
    </w:p>
    <w:p w:rsidR="00416585" w:rsidRPr="00972233" w:rsidRDefault="00416585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а) на всей территории Российской Федерации в объеме, установленном </w:t>
      </w:r>
      <w:hyperlink r:id="rId6" w:history="1">
        <w:r w:rsidRPr="00972233">
          <w:rPr>
            <w:rFonts w:ascii="Times New Roman" w:eastAsia="Times New Roman" w:hAnsi="Times New Roman" w:cs="Times New Roman"/>
            <w:lang w:eastAsia="ru-RU"/>
          </w:rPr>
          <w:t>базовой программой обязательного медицинского страхования;</w:t>
        </w:r>
      </w:hyperlink>
    </w:p>
    <w:p w:rsidR="00416585" w:rsidRPr="00972233" w:rsidRDefault="00416585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 xml:space="preserve">б) на территории субъекта Российской Федерации, в котором выдан полис обязательного медицинского страхования, в объеме, установленном </w:t>
      </w:r>
      <w:hyperlink r:id="rId7" w:history="1">
        <w:r w:rsidRPr="00972233">
          <w:rPr>
            <w:rFonts w:ascii="Times New Roman" w:eastAsia="Times New Roman" w:hAnsi="Times New Roman" w:cs="Times New Roman"/>
            <w:lang w:eastAsia="ru-RU"/>
          </w:rPr>
          <w:t>территориальной программой обязательного медицинского страхования;</w:t>
        </w:r>
      </w:hyperlink>
    </w:p>
    <w:p w:rsidR="00416585" w:rsidRPr="00972233" w:rsidRDefault="00416585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2.2.</w:t>
      </w:r>
      <w:r w:rsidRPr="00972233">
        <w:rPr>
          <w:rFonts w:ascii="Times New Roman" w:eastAsia="Times New Roman" w:hAnsi="Times New Roman" w:cs="Times New Roman"/>
          <w:lang w:eastAsia="ru-RU"/>
        </w:rPr>
        <w:t> </w:t>
      </w:r>
      <w:r w:rsidRPr="00972233">
        <w:rPr>
          <w:rFonts w:ascii="Times New Roman" w:eastAsia="Times New Roman" w:hAnsi="Times New Roman" w:cs="Times New Roman"/>
          <w:lang w:eastAsia="ru-RU"/>
        </w:rPr>
        <w:t>В</w:t>
      </w:r>
      <w:r w:rsidRPr="00972233">
        <w:rPr>
          <w:rFonts w:ascii="Times New Roman" w:eastAsia="Times New Roman" w:hAnsi="Times New Roman" w:cs="Times New Roman"/>
          <w:lang w:eastAsia="ru-RU"/>
        </w:rPr>
        <w:t>ыбор страховой медицинской организации путем подачи заявления в порядке, установленном </w:t>
      </w:r>
      <w:hyperlink r:id="rId8" w:history="1">
        <w:r w:rsidRPr="00972233">
          <w:rPr>
            <w:rFonts w:ascii="Times New Roman" w:eastAsia="Times New Roman" w:hAnsi="Times New Roman" w:cs="Times New Roman"/>
            <w:lang w:eastAsia="ru-RU"/>
          </w:rPr>
          <w:t>правилами обязательного медицинского страхования;</w:t>
        </w:r>
      </w:hyperlink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 xml:space="preserve">2.3. </w:t>
      </w:r>
      <w:proofErr w:type="gramStart"/>
      <w:r w:rsidRPr="00972233">
        <w:rPr>
          <w:rFonts w:ascii="Times New Roman" w:eastAsia="Times New Roman" w:hAnsi="Times New Roman" w:cs="Times New Roman"/>
          <w:lang w:eastAsia="ru-RU"/>
        </w:rPr>
        <w:t>З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амену страховой медицинской организации, в которой ранее был застрахован гражданин, один раз в течение календарного года не позднее 1 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 </w:t>
      </w:r>
      <w:hyperlink r:id="rId9" w:history="1">
        <w:r w:rsidR="00416585" w:rsidRPr="00972233">
          <w:rPr>
            <w:rFonts w:ascii="Times New Roman" w:eastAsia="Times New Roman" w:hAnsi="Times New Roman" w:cs="Times New Roman"/>
            <w:lang w:eastAsia="ru-RU"/>
          </w:rPr>
          <w:t>правилами обязательного медицинского страхования,</w:t>
        </w:r>
      </w:hyperlink>
      <w:r w:rsidR="00416585" w:rsidRPr="00972233">
        <w:rPr>
          <w:rFonts w:ascii="Times New Roman" w:eastAsia="Times New Roman" w:hAnsi="Times New Roman" w:cs="Times New Roman"/>
          <w:lang w:eastAsia="ru-RU"/>
        </w:rPr>
        <w:t> путем подачи заявления во вновь выбранную страховую медицинскую организацию;</w:t>
      </w:r>
      <w:proofErr w:type="gramEnd"/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2.4. В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ыбор медицинской организации из </w:t>
      </w:r>
      <w:hyperlink r:id="rId10" w:history="1">
        <w:r w:rsidR="00416585" w:rsidRPr="00972233">
          <w:rPr>
            <w:rFonts w:ascii="Times New Roman" w:eastAsia="Times New Roman" w:hAnsi="Times New Roman" w:cs="Times New Roman"/>
            <w:lang w:eastAsia="ru-RU"/>
          </w:rPr>
          <w:t>медицинских организаций, участвующих в реализации территориальной программы обязательного медицинского страхования</w:t>
        </w:r>
      </w:hyperlink>
      <w:r w:rsidR="00416585" w:rsidRPr="00972233">
        <w:rPr>
          <w:rFonts w:ascii="Times New Roman" w:eastAsia="Times New Roman" w:hAnsi="Times New Roman" w:cs="Times New Roman"/>
          <w:lang w:eastAsia="ru-RU"/>
        </w:rPr>
        <w:t> в соответствии с законодательством Российской Федерации;</w:t>
      </w:r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2.5.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 </w:t>
      </w:r>
      <w:r w:rsidRPr="00972233">
        <w:rPr>
          <w:rFonts w:ascii="Times New Roman" w:eastAsia="Times New Roman" w:hAnsi="Times New Roman" w:cs="Times New Roman"/>
          <w:lang w:eastAsia="ru-RU"/>
        </w:rPr>
        <w:t>В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2.6. П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2.7. З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2.8. В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2.9. В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lastRenderedPageBreak/>
        <w:t>2.10.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 </w:t>
      </w:r>
      <w:r w:rsidRPr="00972233">
        <w:rPr>
          <w:rFonts w:ascii="Times New Roman" w:eastAsia="Times New Roman" w:hAnsi="Times New Roman" w:cs="Times New Roman"/>
          <w:lang w:eastAsia="ru-RU"/>
        </w:rPr>
        <w:t>З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ащиту прав и законных интересов в сфере обязательного медицинского страхования.</w:t>
      </w:r>
    </w:p>
    <w:p w:rsidR="00972233" w:rsidRPr="00972233" w:rsidRDefault="00972233" w:rsidP="003F68C5">
      <w:pPr>
        <w:spacing w:after="150" w:line="238" w:lineRule="atLeas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16585" w:rsidRPr="00972233" w:rsidRDefault="00972233" w:rsidP="00972233">
      <w:pPr>
        <w:spacing w:after="150" w:line="238" w:lineRule="atLeast"/>
        <w:rPr>
          <w:rFonts w:ascii="Times New Roman" w:eastAsia="Times New Roman" w:hAnsi="Times New Roman" w:cs="Times New Roman"/>
          <w:b/>
          <w:lang w:eastAsia="ru-RU"/>
        </w:rPr>
      </w:pPr>
      <w:r w:rsidRPr="00972233">
        <w:rPr>
          <w:rFonts w:ascii="Times New Roman" w:eastAsia="Times New Roman" w:hAnsi="Times New Roman" w:cs="Times New Roman"/>
          <w:b/>
          <w:lang w:eastAsia="ru-RU"/>
        </w:rPr>
        <w:t>3.</w:t>
      </w:r>
      <w:r w:rsidR="003F68C5" w:rsidRPr="003F68C5">
        <w:rPr>
          <w:rFonts w:ascii="Times New Roman" w:eastAsia="Times New Roman" w:hAnsi="Times New Roman" w:cs="Times New Roman"/>
          <w:b/>
          <w:lang w:eastAsia="ru-RU"/>
        </w:rPr>
        <w:t xml:space="preserve"> При обращении за медицинской помощью в Клинику пациент</w:t>
      </w:r>
      <w:r w:rsidR="003F68C5" w:rsidRPr="00972233">
        <w:rPr>
          <w:rFonts w:ascii="Times New Roman" w:eastAsia="Times New Roman" w:hAnsi="Times New Roman" w:cs="Times New Roman"/>
          <w:b/>
          <w:lang w:eastAsia="ru-RU"/>
        </w:rPr>
        <w:t> </w:t>
      </w:r>
      <w:r w:rsidR="003F68C5" w:rsidRPr="003F68C5">
        <w:rPr>
          <w:rFonts w:ascii="Times New Roman" w:eastAsia="Times New Roman" w:hAnsi="Times New Roman" w:cs="Times New Roman"/>
          <w:b/>
          <w:bCs/>
          <w:lang w:eastAsia="ru-RU"/>
        </w:rPr>
        <w:t>ОБЯЗАН</w:t>
      </w:r>
      <w:r w:rsidR="003F68C5" w:rsidRPr="003F68C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16585" w:rsidRPr="00972233" w:rsidRDefault="00972233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3.1.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 </w:t>
      </w:r>
      <w:r w:rsidRPr="00972233">
        <w:rPr>
          <w:rFonts w:ascii="Times New Roman" w:eastAsia="Times New Roman" w:hAnsi="Times New Roman" w:cs="Times New Roman"/>
          <w:lang w:eastAsia="ru-RU"/>
        </w:rPr>
        <w:t>П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16585" w:rsidRPr="00972233" w:rsidRDefault="00416585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 </w:t>
      </w:r>
      <w:r w:rsidR="00972233" w:rsidRPr="00972233">
        <w:rPr>
          <w:rFonts w:ascii="Times New Roman" w:eastAsia="Times New Roman" w:hAnsi="Times New Roman" w:cs="Times New Roman"/>
          <w:lang w:eastAsia="ru-RU"/>
        </w:rPr>
        <w:t>3.2.</w:t>
      </w:r>
      <w:r w:rsidRPr="00972233">
        <w:rPr>
          <w:rFonts w:ascii="Times New Roman" w:eastAsia="Times New Roman" w:hAnsi="Times New Roman" w:cs="Times New Roman"/>
          <w:lang w:eastAsia="ru-RU"/>
        </w:rPr>
        <w:t> </w:t>
      </w:r>
      <w:r w:rsidR="00972233" w:rsidRPr="00972233">
        <w:rPr>
          <w:rFonts w:ascii="Times New Roman" w:eastAsia="Times New Roman" w:hAnsi="Times New Roman" w:cs="Times New Roman"/>
          <w:lang w:eastAsia="ru-RU"/>
        </w:rPr>
        <w:t>П</w:t>
      </w:r>
      <w:r w:rsidRPr="00972233">
        <w:rPr>
          <w:rFonts w:ascii="Times New Roman" w:eastAsia="Times New Roman" w:hAnsi="Times New Roman" w:cs="Times New Roman"/>
          <w:lang w:eastAsia="ru-RU"/>
        </w:rPr>
        <w:t>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416585" w:rsidRPr="00972233" w:rsidRDefault="00416585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 </w:t>
      </w:r>
      <w:r w:rsidR="00972233" w:rsidRPr="00972233">
        <w:rPr>
          <w:rFonts w:ascii="Times New Roman" w:eastAsia="Times New Roman" w:hAnsi="Times New Roman" w:cs="Times New Roman"/>
          <w:lang w:eastAsia="ru-RU"/>
        </w:rPr>
        <w:t>3.3. У</w:t>
      </w:r>
      <w:r w:rsidRPr="00972233">
        <w:rPr>
          <w:rFonts w:ascii="Times New Roman" w:eastAsia="Times New Roman" w:hAnsi="Times New Roman" w:cs="Times New Roman"/>
          <w:lang w:eastAsia="ru-RU"/>
        </w:rPr>
        <w:t>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416585" w:rsidRPr="00972233" w:rsidRDefault="00416585" w:rsidP="0041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 </w:t>
      </w:r>
      <w:r w:rsidR="00972233" w:rsidRPr="00972233">
        <w:rPr>
          <w:rFonts w:ascii="Times New Roman" w:eastAsia="Times New Roman" w:hAnsi="Times New Roman" w:cs="Times New Roman"/>
          <w:lang w:eastAsia="ru-RU"/>
        </w:rPr>
        <w:t>3.4. О</w:t>
      </w:r>
      <w:r w:rsidRPr="00972233">
        <w:rPr>
          <w:rFonts w:ascii="Times New Roman" w:eastAsia="Times New Roman" w:hAnsi="Times New Roman" w:cs="Times New Roman"/>
          <w:lang w:eastAsia="ru-RU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  </w:t>
      </w:r>
    </w:p>
    <w:p w:rsidR="00972233" w:rsidRPr="00972233" w:rsidRDefault="00972233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</w:p>
    <w:p w:rsidR="003F68C5" w:rsidRPr="003F68C5" w:rsidRDefault="00972233" w:rsidP="003F68C5">
      <w:pPr>
        <w:spacing w:after="150" w:line="238" w:lineRule="atLeast"/>
        <w:rPr>
          <w:rFonts w:ascii="Times New Roman" w:eastAsia="Times New Roman" w:hAnsi="Times New Roman" w:cs="Times New Roman"/>
          <w:b/>
          <w:lang w:eastAsia="ru-RU"/>
        </w:rPr>
      </w:pPr>
      <w:r w:rsidRPr="00972233">
        <w:rPr>
          <w:rFonts w:ascii="Times New Roman" w:eastAsia="Times New Roman" w:hAnsi="Times New Roman" w:cs="Times New Roman"/>
          <w:b/>
          <w:lang w:eastAsia="ru-RU"/>
        </w:rPr>
        <w:t>4</w:t>
      </w:r>
      <w:r w:rsidR="003F68C5" w:rsidRPr="003F68C5">
        <w:rPr>
          <w:rFonts w:ascii="Times New Roman" w:eastAsia="Times New Roman" w:hAnsi="Times New Roman" w:cs="Times New Roman"/>
          <w:b/>
          <w:lang w:eastAsia="ru-RU"/>
        </w:rPr>
        <w:t xml:space="preserve">. При нахождении в </w:t>
      </w:r>
      <w:r w:rsidR="003F68C5" w:rsidRPr="00972233">
        <w:rPr>
          <w:rFonts w:ascii="Times New Roman" w:eastAsia="Times New Roman" w:hAnsi="Times New Roman" w:cs="Times New Roman"/>
          <w:b/>
          <w:lang w:eastAsia="ru-RU"/>
        </w:rPr>
        <w:t>Учреждении</w:t>
      </w:r>
      <w:r w:rsidR="003F68C5" w:rsidRPr="003F68C5">
        <w:rPr>
          <w:rFonts w:ascii="Times New Roman" w:eastAsia="Times New Roman" w:hAnsi="Times New Roman" w:cs="Times New Roman"/>
          <w:b/>
          <w:lang w:eastAsia="ru-RU"/>
        </w:rPr>
        <w:t xml:space="preserve"> пациенту</w:t>
      </w:r>
      <w:r w:rsidR="003F68C5" w:rsidRPr="00972233">
        <w:rPr>
          <w:rFonts w:ascii="Times New Roman" w:eastAsia="Times New Roman" w:hAnsi="Times New Roman" w:cs="Times New Roman"/>
          <w:b/>
          <w:lang w:eastAsia="ru-RU"/>
        </w:rPr>
        <w:t> </w:t>
      </w:r>
      <w:r w:rsidR="003F68C5" w:rsidRPr="003F68C5">
        <w:rPr>
          <w:rFonts w:ascii="Times New Roman" w:eastAsia="Times New Roman" w:hAnsi="Times New Roman" w:cs="Times New Roman"/>
          <w:b/>
          <w:bCs/>
          <w:lang w:eastAsia="ru-RU"/>
        </w:rPr>
        <w:t>ЗАПРЕЩАЕТСЯ</w:t>
      </w:r>
      <w:r w:rsidR="003F68C5" w:rsidRPr="003F68C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F68C5" w:rsidRPr="003F68C5" w:rsidRDefault="00972233" w:rsidP="00972233">
      <w:pPr>
        <w:spacing w:after="75" w:line="238" w:lineRule="atLeast"/>
        <w:ind w:right="75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4.1. Н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>аходиться в верхней одежде, без сменной обуви (или бахил);</w:t>
      </w:r>
    </w:p>
    <w:p w:rsidR="003F68C5" w:rsidRPr="003F68C5" w:rsidRDefault="00972233" w:rsidP="00972233">
      <w:pPr>
        <w:spacing w:after="75" w:line="238" w:lineRule="atLeast"/>
        <w:ind w:right="75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4.2. В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>ести громкие разговоры;</w:t>
      </w:r>
    </w:p>
    <w:p w:rsidR="003F68C5" w:rsidRPr="003F68C5" w:rsidRDefault="00972233" w:rsidP="00972233">
      <w:pPr>
        <w:spacing w:after="75" w:line="238" w:lineRule="atLeast"/>
        <w:ind w:right="75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4.3. К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 xml:space="preserve">урить во всех помещениях </w:t>
      </w:r>
      <w:r w:rsidR="003F68C5"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 xml:space="preserve">, а также в непосредственной близости от зданий </w:t>
      </w:r>
      <w:r w:rsidR="003F68C5"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>;</w:t>
      </w:r>
    </w:p>
    <w:p w:rsidR="003F68C5" w:rsidRPr="003F68C5" w:rsidRDefault="00972233" w:rsidP="00972233">
      <w:pPr>
        <w:spacing w:after="75" w:line="238" w:lineRule="atLeast"/>
        <w:ind w:right="75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4.4. Р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>аспивать спиртные напитки;</w:t>
      </w:r>
    </w:p>
    <w:p w:rsidR="003F68C5" w:rsidRPr="003F68C5" w:rsidRDefault="00972233" w:rsidP="00972233">
      <w:pPr>
        <w:spacing w:after="75" w:line="238" w:lineRule="atLeast"/>
        <w:ind w:right="75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4.5. У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>потреблять наркотические средства, психотропные и токсические вещества;</w:t>
      </w:r>
    </w:p>
    <w:p w:rsidR="003F68C5" w:rsidRPr="003F68C5" w:rsidRDefault="00972233" w:rsidP="00972233">
      <w:pPr>
        <w:spacing w:after="75" w:line="238" w:lineRule="atLeast"/>
        <w:ind w:right="75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4.6. П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>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3F68C5" w:rsidRPr="003F68C5" w:rsidRDefault="00972233" w:rsidP="00972233">
      <w:pPr>
        <w:spacing w:after="75" w:line="238" w:lineRule="atLeast"/>
        <w:ind w:right="75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lang w:eastAsia="ru-RU"/>
        </w:rPr>
        <w:t>4.7. И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 xml:space="preserve">спользовать служебные телефоны </w:t>
      </w:r>
      <w:r w:rsidR="003F68C5"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="003F68C5" w:rsidRPr="003F68C5">
        <w:rPr>
          <w:rFonts w:ascii="Times New Roman" w:eastAsia="Times New Roman" w:hAnsi="Times New Roman" w:cs="Times New Roman"/>
          <w:lang w:eastAsia="ru-RU"/>
        </w:rPr>
        <w:t xml:space="preserve"> в личных целях.</w:t>
      </w:r>
    </w:p>
    <w:p w:rsidR="003F68C5" w:rsidRPr="003F68C5" w:rsidRDefault="00972233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972233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3F68C5" w:rsidRPr="003F68C5">
        <w:rPr>
          <w:rFonts w:ascii="Times New Roman" w:eastAsia="Times New Roman" w:hAnsi="Times New Roman" w:cs="Times New Roman"/>
          <w:b/>
          <w:bCs/>
          <w:lang w:eastAsia="ru-RU"/>
        </w:rPr>
        <w:t xml:space="preserve">. Порядок разрешения конфликтных ситуаций между пациентом и </w:t>
      </w:r>
      <w:r w:rsidR="003F68C5" w:rsidRPr="00972233">
        <w:rPr>
          <w:rFonts w:ascii="Times New Roman" w:eastAsia="Times New Roman" w:hAnsi="Times New Roman" w:cs="Times New Roman"/>
          <w:b/>
          <w:bCs/>
          <w:lang w:eastAsia="ru-RU"/>
        </w:rPr>
        <w:t>Учреждением</w:t>
      </w:r>
      <w:r w:rsidR="003F68C5" w:rsidRPr="003F68C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 xml:space="preserve">В случае нарушения прав пациента, он (его законный представитель) может обращаться с жалобой непосредственно к заведующему отделением или Главному врачу (заместителю)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Pr="003F68C5">
        <w:rPr>
          <w:rFonts w:ascii="Times New Roman" w:eastAsia="Times New Roman" w:hAnsi="Times New Roman" w:cs="Times New Roman"/>
          <w:lang w:eastAsia="ru-RU"/>
        </w:rPr>
        <w:t>, вышестоящую организацию, страховую компанию или в суд в порядке, установленном действующим законодательством.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 xml:space="preserve">Замечания, предложения и отзывы о работе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Pr="003F68C5">
        <w:rPr>
          <w:rFonts w:ascii="Times New Roman" w:eastAsia="Times New Roman" w:hAnsi="Times New Roman" w:cs="Times New Roman"/>
          <w:lang w:eastAsia="ru-RU"/>
        </w:rPr>
        <w:t xml:space="preserve"> пациенты могут вписать в "Книгу жалоб и п</w:t>
      </w:r>
      <w:r w:rsidR="00416585" w:rsidRPr="00972233">
        <w:rPr>
          <w:rFonts w:ascii="Times New Roman" w:eastAsia="Times New Roman" w:hAnsi="Times New Roman" w:cs="Times New Roman"/>
          <w:lang w:eastAsia="ru-RU"/>
        </w:rPr>
        <w:t>редложений", которая находятся</w:t>
      </w:r>
      <w:r w:rsidRPr="003F68C5">
        <w:rPr>
          <w:rFonts w:ascii="Times New Roman" w:eastAsia="Times New Roman" w:hAnsi="Times New Roman" w:cs="Times New Roman"/>
          <w:lang w:eastAsia="ru-RU"/>
        </w:rPr>
        <w:t xml:space="preserve"> в регистратуре </w:t>
      </w:r>
      <w:r w:rsidRPr="00972233">
        <w:rPr>
          <w:rFonts w:ascii="Times New Roman" w:eastAsia="Times New Roman" w:hAnsi="Times New Roman" w:cs="Times New Roman"/>
          <w:lang w:eastAsia="ru-RU"/>
        </w:rPr>
        <w:t>Учреждения</w:t>
      </w:r>
      <w:r w:rsidRPr="003F68C5">
        <w:rPr>
          <w:rFonts w:ascii="Times New Roman" w:eastAsia="Times New Roman" w:hAnsi="Times New Roman" w:cs="Times New Roman"/>
          <w:lang w:eastAsia="ru-RU"/>
        </w:rPr>
        <w:t>. Обращение пациента обязательно будет рассмотрено администрацией в кратчайшие сроки. О результатах будет сообщено в определенном пациентом порядке.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b/>
          <w:bCs/>
          <w:lang w:eastAsia="ru-RU"/>
        </w:rPr>
        <w:t>4. Ответственность</w:t>
      </w:r>
    </w:p>
    <w:p w:rsidR="003F68C5" w:rsidRPr="003F68C5" w:rsidRDefault="003F68C5" w:rsidP="003F68C5">
      <w:pPr>
        <w:spacing w:after="150" w:line="238" w:lineRule="atLeast"/>
        <w:rPr>
          <w:rFonts w:ascii="Times New Roman" w:eastAsia="Times New Roman" w:hAnsi="Times New Roman" w:cs="Times New Roman"/>
          <w:lang w:eastAsia="ru-RU"/>
        </w:rPr>
      </w:pPr>
      <w:r w:rsidRPr="003F68C5">
        <w:rPr>
          <w:rFonts w:ascii="Times New Roman" w:eastAsia="Times New Roman" w:hAnsi="Times New Roman" w:cs="Times New Roman"/>
          <w:lang w:eastAsia="ru-RU"/>
        </w:rPr>
        <w:t>За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C641BD" w:rsidRPr="00972233" w:rsidRDefault="00C641BD">
      <w:pPr>
        <w:rPr>
          <w:rFonts w:ascii="Times New Roman" w:hAnsi="Times New Roman" w:cs="Times New Roman"/>
        </w:rPr>
      </w:pPr>
    </w:p>
    <w:sectPr w:rsidR="00C641BD" w:rsidRPr="0097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8A0"/>
    <w:multiLevelType w:val="multilevel"/>
    <w:tmpl w:val="82A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35672"/>
    <w:multiLevelType w:val="multilevel"/>
    <w:tmpl w:val="15DC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20F4A"/>
    <w:multiLevelType w:val="multilevel"/>
    <w:tmpl w:val="6932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C5"/>
    <w:rsid w:val="003F68C5"/>
    <w:rsid w:val="00416585"/>
    <w:rsid w:val="00972233"/>
    <w:rsid w:val="00C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medstrakh.ru/protect_rights/vpravilaoms_158n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hamedstrakh.ru/include/docs/tp_oms_2013_saha_i_magadan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hamedstrakh.ru/include/docs/postanovlenie_pravitelstva_rf_ot_22_oktyabrya_2012_g._n_1074__2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khamedstrakh.ru/include/docs/mo_rabotayushchie_v_sisteme_oms_v_2013_g._saha_i_magada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amedstrakh.ru/include/docs/pravilaoms_158n_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2016-07-15T00:18:00Z</dcterms:created>
  <dcterms:modified xsi:type="dcterms:W3CDTF">2016-07-15T00:58:00Z</dcterms:modified>
</cp:coreProperties>
</file>