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C08" w:rsidRPr="00374C08" w:rsidRDefault="00374C08" w:rsidP="00374C08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374C08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Правила оказания платных медицинских услуг</w:t>
      </w:r>
    </w:p>
    <w:p w:rsidR="00374C08" w:rsidRPr="00374C08" w:rsidRDefault="00374C08" w:rsidP="00374C0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374C08" w:rsidRPr="00374C08" w:rsidRDefault="00374C08" w:rsidP="00374C0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ПРАВИЛА</w:t>
      </w:r>
    </w:p>
    <w:p w:rsidR="00374C08" w:rsidRPr="00374C08" w:rsidRDefault="00374C08" w:rsidP="00374C0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374C0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оказания платных медицинских услуг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74C08" w:rsidRPr="00374C08" w:rsidRDefault="00374C08" w:rsidP="00374C0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1. Общие положения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Настоящие Правила определяют порядок и условия предоставления платных  медицинских и иных, не запрещенных законодательством и Уставом, услуг, информацию об исполнителе и предоставляемых им медицинских услугах, порядок заключения договора и оплаты медицинских услуг, устанавливает ответственность и контроль за предоставлением платных медицинских услуг (далее - «Платные услуги») в Государственном автономном учреждении здравоохранения Самарской области «Чапаевская стоматологическая поликлиника» (далее - Учреждение, ГАУЗ СО «ЧСП»).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Правила разработаны в соответствии с Конституцией Российской Федерации, Гражданским кодексом Российской Федерации, Федеральным Законом от 21.11.2011г.№323 «Об основах охраны здоровья граждан в Российской Федерации», Законом Российской Федерации  от 07.02.1992 N 2300-1 (ред. от 03.07.2016) «О защите прав потребителей», Федеральным законом от 29.11.2010 N 326-ФЗ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«О медицинском страховании граждан в Российской Федерации», постановлением правительства Российской Федерации от 04.10.2012г. №1006 «Об утверждении правил предоставления медицинс-кими организациями платных медицинских услуг»</w:t>
      </w:r>
    </w:p>
    <w:p w:rsidR="00374C08" w:rsidRPr="00374C08" w:rsidRDefault="00374C08" w:rsidP="00374C0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 Основанием для оказания платных медицинских услуг является лицензия на оказание медицинских услуг № </w:t>
      </w:r>
      <w:r w:rsidRPr="00374C08">
        <w:rPr>
          <w:rFonts w:ascii="inherit" w:eastAsia="Times New Roman" w:hAnsi="inherit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ЛО-63-01-003682 от 04.05.2016г.(бессрочная), </w:t>
      </w: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выданная  Министерством здравоохранения Самарской области.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 Платные медицинские услуги - медицинские услуги, предоставляемые на возмездной основе: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за счет личных средств граждан,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-средств юридических лиц и иных средств на основании договоров,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договоров добровольного медицинского страхования.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1.5. Платные медицинские услуги являются дополнительными к гарантированному объему бесплатной медицинской помощи, предусмотренной Территориальной программой государственных гарантий оказания населению Самарской области бесплатной медицинской помощи и оказываются Учреждением дополнительно к основной деятельности, оплачиваемой за счет средств Фонда обязательного медицинского страхования.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1.6. Основной целью предоставления платных медицинских услуг является:</w:t>
      </w:r>
    </w:p>
    <w:p w:rsidR="00374C08" w:rsidRPr="00374C08" w:rsidRDefault="00374C08" w:rsidP="00374C08">
      <w:pPr>
        <w:numPr>
          <w:ilvl w:val="0"/>
          <w:numId w:val="1"/>
        </w:numPr>
        <w:shd w:val="clear" w:color="auto" w:fill="FFFFFF"/>
        <w:spacing w:after="240" w:line="240" w:lineRule="auto"/>
        <w:ind w:right="720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374C08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lastRenderedPageBreak/>
        <w:t>предоставление населению Самарской области и иным лицам, желающим получить платные медицинские услуги, права на получение на договорной основе дополнительной медицинской помощи к гарантированному бесплатному объему, предусмотренному Программой;</w:t>
      </w:r>
    </w:p>
    <w:p w:rsidR="00374C08" w:rsidRPr="00374C08" w:rsidRDefault="00374C08" w:rsidP="00374C08">
      <w:pPr>
        <w:numPr>
          <w:ilvl w:val="0"/>
          <w:numId w:val="1"/>
        </w:numPr>
        <w:shd w:val="clear" w:color="auto" w:fill="FFFFFF"/>
        <w:spacing w:after="240" w:line="240" w:lineRule="auto"/>
        <w:ind w:right="720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374C08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удовлетворение потребности населения Самарской области, желающих получить медицинскую помощь на платной основе.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Платные медицинские услуги оказываются на принципах: доступности, планируемости, нормированности, контролируемости, медицинской направленности.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1.7. Для целей настоящих правил используются следующие основные понятия:</w:t>
      </w:r>
    </w:p>
    <w:p w:rsidR="00374C08" w:rsidRPr="00374C08" w:rsidRDefault="00374C08" w:rsidP="00374C08">
      <w:pPr>
        <w:numPr>
          <w:ilvl w:val="0"/>
          <w:numId w:val="2"/>
        </w:numPr>
        <w:shd w:val="clear" w:color="auto" w:fill="FFFFFF"/>
        <w:spacing w:after="240" w:line="240" w:lineRule="auto"/>
        <w:ind w:right="720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374C08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«потребитель»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«Об основах охраны здоровья граждан в Российской Федерации»;</w:t>
      </w:r>
    </w:p>
    <w:p w:rsidR="00374C08" w:rsidRPr="00374C08" w:rsidRDefault="00374C08" w:rsidP="00374C08">
      <w:pPr>
        <w:numPr>
          <w:ilvl w:val="0"/>
          <w:numId w:val="2"/>
        </w:numPr>
        <w:shd w:val="clear" w:color="auto" w:fill="FFFFFF"/>
        <w:spacing w:after="240" w:line="240" w:lineRule="auto"/>
        <w:ind w:right="720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374C08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«заказчик»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потребителя.</w:t>
      </w:r>
    </w:p>
    <w:p w:rsidR="00374C08" w:rsidRPr="00374C08" w:rsidRDefault="00374C08" w:rsidP="00374C08">
      <w:pPr>
        <w:numPr>
          <w:ilvl w:val="0"/>
          <w:numId w:val="2"/>
        </w:numPr>
        <w:shd w:val="clear" w:color="auto" w:fill="FFFFFF"/>
        <w:spacing w:after="240" w:line="240" w:lineRule="auto"/>
        <w:ind w:right="720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374C08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«исполнитель» - ГАУЗ СО «ЧСП» - медицинская организация, предоставляющая платные медицинские услуги потребителям.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1.8. «Платные услуги» оказываются: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на иных условиях, чем предусмотрено Территориальной программой ОМС и (или) целевыми программами; по желанию потребителя (заказчика);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374C08" w:rsidRPr="00374C08" w:rsidRDefault="00374C08" w:rsidP="00374C0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4)при самостоятельном обращении за получением медицинских услуг, за исключением случаев и порядка, предусмотренных </w:t>
      </w:r>
      <w:hyperlink r:id="rId5" w:history="1">
        <w:r w:rsidRPr="00374C08">
          <w:rPr>
            <w:rFonts w:ascii="inherit" w:eastAsia="Times New Roman" w:hAnsi="inherit" w:cs="Arial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статьей 21</w:t>
        </w:r>
      </w:hyperlink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Федерального закона «Об основах охраны здоровья граждан в Российской Федерации», и случаев оказания медицинской помощи в неотложной или экстренной форме.</w:t>
      </w:r>
    </w:p>
    <w:p w:rsidR="00374C08" w:rsidRPr="00374C08" w:rsidRDefault="00374C08" w:rsidP="00374C0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2. Условия предоставления платных медицинских услуг.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При предоставлении «Платных услуг» сохраняется установленный режим работы «Учреждения», при этом не ухудшаются доступность и качество медицинской помощи, оказываемой в рамках «Территориальной программы государственных гарантий оказания населению Самарской области бесплатной медицинской помощи».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2.2. Оказание «Платных услуг» проводится: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2.2.1. медицинским персоналом занимающих исключительно оказанием  «Платных услуг»;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2.2.2. медицинским персоналом  оказывающим  «Платные услуги», в свободное от основной работы время;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 Оказание «Платных услуг» в основное рабочее время персонала допускается в порядке исключения, при условии первоочередного оказания гражданам бесплатной медицинской помощи и при выполнении объемов медицинской помощи в рамках «Территориальной программы»: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случаях, когда технология их проведения ограничена рамками основного рабочего времени  «Учреждения»;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случаях, когда условия работы за счет интенсивности труда позволяют оказывать «Платные услуги» без ущерба для оказания бесплатной медицинской помощи.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  Графики рабочего времени по основной работе и работе по оказанию «Платных  услуг» составляются раздельно.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2.5. Для управления процессом оказания «Платных услуг» составляется отдельное штатное расписание, утверждаемое главным врачом.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2.6.  Список врачей, наделенных правом оказания «Платных услуг», утверждается главным врачом.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2.7. «Платные услуги» оказываются, как правило, в территориально обособленных кабинетах. Оказание «Платных услуг» на тех же площадях, где ведется оказание услуг пациентам по «Территориальной программе», допустимо только при четком разграничении времени.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2.8. Для оказания «Платных услуг» не  используется оборудование, полученное в рамках национального проекта  «Здоровье». Ответственность за соблюдением настоящего пункта несут руководители  структурных подразделений ГАУЗ СО «ЧСП», на чьей территории находится данное оборудование.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2.9. Расходные материалы и медикаменты, необходимые для оказания «Платных услуг» закупаются за счет доходов, полученных от приносящей доход деятельности, а так же иных доходов и  пожертвований не запрещенных законом. Для закупки не используются средства ОМС и средства субсидий на иные цели. 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2.10. «Учреждение» обеспечивает граждан бесплатной, доступной и достоверной информацией, включающей в себя:</w:t>
      </w:r>
    </w:p>
    <w:p w:rsidR="00374C08" w:rsidRPr="00374C08" w:rsidRDefault="00374C08" w:rsidP="00374C08">
      <w:pPr>
        <w:numPr>
          <w:ilvl w:val="0"/>
          <w:numId w:val="3"/>
        </w:numPr>
        <w:shd w:val="clear" w:color="auto" w:fill="FFFFFF"/>
        <w:spacing w:after="240" w:line="240" w:lineRule="auto"/>
        <w:ind w:right="720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374C08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наименование Учреждения;</w:t>
      </w:r>
    </w:p>
    <w:p w:rsidR="00374C08" w:rsidRPr="00374C08" w:rsidRDefault="00374C08" w:rsidP="00374C08">
      <w:pPr>
        <w:numPr>
          <w:ilvl w:val="1"/>
          <w:numId w:val="3"/>
        </w:numPr>
        <w:shd w:val="clear" w:color="auto" w:fill="FFFFFF"/>
        <w:spacing w:after="240" w:line="240" w:lineRule="auto"/>
        <w:ind w:right="1440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374C08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lastRenderedPageBreak/>
        <w:t>информацию о месте нахождения медицинского учреждения и его структурных подразделений;</w:t>
      </w:r>
    </w:p>
    <w:p w:rsidR="00374C08" w:rsidRPr="00374C08" w:rsidRDefault="00374C08" w:rsidP="00374C08">
      <w:pPr>
        <w:numPr>
          <w:ilvl w:val="1"/>
          <w:numId w:val="3"/>
        </w:numPr>
        <w:shd w:val="clear" w:color="auto" w:fill="FFFFFF"/>
        <w:spacing w:after="240" w:line="240" w:lineRule="auto"/>
        <w:ind w:right="1440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374C08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374C08" w:rsidRPr="00374C08" w:rsidRDefault="00374C08" w:rsidP="00374C08">
      <w:pPr>
        <w:numPr>
          <w:ilvl w:val="1"/>
          <w:numId w:val="3"/>
        </w:numPr>
        <w:shd w:val="clear" w:color="auto" w:fill="FFFFFF"/>
        <w:spacing w:after="240" w:line="240" w:lineRule="auto"/>
        <w:ind w:right="1440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374C08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копия лицензии с перечнем работ (услуг), составляющих медицинскую деятельность учреждения;</w:t>
      </w:r>
    </w:p>
    <w:p w:rsidR="00374C08" w:rsidRPr="00374C08" w:rsidRDefault="00374C08" w:rsidP="00374C08">
      <w:pPr>
        <w:numPr>
          <w:ilvl w:val="1"/>
          <w:numId w:val="3"/>
        </w:numPr>
        <w:shd w:val="clear" w:color="auto" w:fill="FFFFFF"/>
        <w:spacing w:after="240" w:line="240" w:lineRule="auto"/>
        <w:ind w:right="1440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374C08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копия перечня платных медицинских услуг с условиями их оказания;</w:t>
      </w:r>
    </w:p>
    <w:p w:rsidR="00374C08" w:rsidRPr="00374C08" w:rsidRDefault="00374C08" w:rsidP="00374C08">
      <w:pPr>
        <w:numPr>
          <w:ilvl w:val="1"/>
          <w:numId w:val="3"/>
        </w:numPr>
        <w:shd w:val="clear" w:color="auto" w:fill="FFFFFF"/>
        <w:spacing w:after="240" w:line="240" w:lineRule="auto"/>
        <w:ind w:right="1440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374C08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копия тарифов с указанием цен в рублях на оказание платных услуг;</w:t>
      </w:r>
    </w:p>
    <w:p w:rsidR="00374C08" w:rsidRPr="00374C08" w:rsidRDefault="00374C08" w:rsidP="00374C08">
      <w:pPr>
        <w:numPr>
          <w:ilvl w:val="1"/>
          <w:numId w:val="3"/>
        </w:numPr>
        <w:shd w:val="clear" w:color="auto" w:fill="FFFFFF"/>
        <w:spacing w:after="240" w:line="240" w:lineRule="auto"/>
        <w:ind w:right="1440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374C08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текст Территориальной программы государственных гарантий бесплатного оказания населению Самарской области (выписка);</w:t>
      </w:r>
    </w:p>
    <w:p w:rsidR="00374C08" w:rsidRPr="00374C08" w:rsidRDefault="00374C08" w:rsidP="00374C08">
      <w:pPr>
        <w:numPr>
          <w:ilvl w:val="1"/>
          <w:numId w:val="3"/>
        </w:numPr>
        <w:shd w:val="clear" w:color="auto" w:fill="FFFFFF"/>
        <w:spacing w:after="240" w:line="240" w:lineRule="auto"/>
        <w:ind w:right="1440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374C08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374C08" w:rsidRPr="00374C08" w:rsidRDefault="00374C08" w:rsidP="00374C08">
      <w:pPr>
        <w:numPr>
          <w:ilvl w:val="1"/>
          <w:numId w:val="3"/>
        </w:numPr>
        <w:shd w:val="clear" w:color="auto" w:fill="FFFFFF"/>
        <w:spacing w:after="240" w:line="240" w:lineRule="auto"/>
        <w:ind w:right="1440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374C08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режим работы Учреждения, график работы медицинских работников, участвующих в предоставлении платных медицинских услуг;</w:t>
      </w:r>
    </w:p>
    <w:p w:rsidR="00374C08" w:rsidRPr="00374C08" w:rsidRDefault="00374C08" w:rsidP="00374C08">
      <w:pPr>
        <w:numPr>
          <w:ilvl w:val="1"/>
          <w:numId w:val="3"/>
        </w:numPr>
        <w:shd w:val="clear" w:color="auto" w:fill="FFFFFF"/>
        <w:spacing w:after="240" w:line="240" w:lineRule="auto"/>
        <w:ind w:right="1440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374C08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адреса и телефоны органов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человека;</w:t>
      </w:r>
    </w:p>
    <w:p w:rsidR="00374C08" w:rsidRPr="00374C08" w:rsidRDefault="00374C08" w:rsidP="00374C08">
      <w:pPr>
        <w:numPr>
          <w:ilvl w:val="1"/>
          <w:numId w:val="3"/>
        </w:numPr>
        <w:shd w:val="clear" w:color="auto" w:fill="FFFFFF"/>
        <w:spacing w:after="240" w:line="240" w:lineRule="auto"/>
        <w:ind w:right="1440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374C08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текст Постановления Правительства РФ от 04.10.2012г. № 1006 «Об утверждении Правил предоставления медицинскими организациями платных медицинских услуг»;</w:t>
      </w:r>
    </w:p>
    <w:p w:rsidR="00374C08" w:rsidRPr="00374C08" w:rsidRDefault="00374C08" w:rsidP="00374C08">
      <w:pPr>
        <w:numPr>
          <w:ilvl w:val="1"/>
          <w:numId w:val="3"/>
        </w:numPr>
        <w:shd w:val="clear" w:color="auto" w:fill="FFFFFF"/>
        <w:spacing w:after="240" w:line="240" w:lineRule="auto"/>
        <w:ind w:right="1440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374C08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текст «Правил предоставления платных медицинских услуг ГАУЗ СО «ЧСП»;</w:t>
      </w:r>
    </w:p>
    <w:p w:rsidR="00374C08" w:rsidRPr="00374C08" w:rsidRDefault="00374C08" w:rsidP="00374C08">
      <w:pPr>
        <w:numPr>
          <w:ilvl w:val="1"/>
          <w:numId w:val="3"/>
        </w:numPr>
        <w:shd w:val="clear" w:color="auto" w:fill="FFFFFF"/>
        <w:spacing w:after="0" w:line="240" w:lineRule="auto"/>
        <w:ind w:right="1440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374C08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книга жалоб и предложений</w:t>
      </w:r>
      <w:r w:rsidRPr="00374C08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374C08" w:rsidRPr="00374C08" w:rsidRDefault="00374C08" w:rsidP="00374C0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Указанная информация размещается  у регистратуры в доступном месте, на официальном сайте учреждения </w:t>
      </w:r>
      <w:hyperlink r:id="rId6" w:history="1">
        <w:r w:rsidRPr="00374C08">
          <w:rPr>
            <w:rFonts w:ascii="inherit" w:eastAsia="Times New Roman" w:hAnsi="inherit" w:cs="Arial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дантист.кврачу63.рф</w:t>
        </w:r>
      </w:hyperlink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Ответственными за размещение информации являются руководители соответствующих структурных подразделений стоматологической поликлиники.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2.11.При заключении договоров по требованию потребителя и (или) заказчика им предоставляется в доступной форме информация о платных медицинских услугах, содержащая следующие сведения:</w:t>
      </w:r>
    </w:p>
    <w:p w:rsidR="00374C08" w:rsidRPr="00374C08" w:rsidRDefault="00374C08" w:rsidP="00374C08">
      <w:pPr>
        <w:numPr>
          <w:ilvl w:val="0"/>
          <w:numId w:val="4"/>
        </w:numPr>
        <w:shd w:val="clear" w:color="auto" w:fill="FFFFFF"/>
        <w:spacing w:after="240" w:line="240" w:lineRule="auto"/>
        <w:ind w:right="720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374C08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 порядке оказания медицинской помощи взрослому населению при стоматологических заболеваниях (утв. Приказом Минздравсоцразвития России от 07.12.2011 № 1496н) и клинических рекомендациях (утв. Постановлением № 15 Совета Ассоциации общественных объединений «Стоматологическая Ассоциация России» от 30 сентября 2014г.), применяемых при предоставлении платных медицинских услуг;</w:t>
      </w:r>
    </w:p>
    <w:p w:rsidR="00374C08" w:rsidRPr="00374C08" w:rsidRDefault="00374C08" w:rsidP="00374C08">
      <w:pPr>
        <w:numPr>
          <w:ilvl w:val="0"/>
          <w:numId w:val="4"/>
        </w:numPr>
        <w:shd w:val="clear" w:color="auto" w:fill="FFFFFF"/>
        <w:spacing w:after="240" w:line="240" w:lineRule="auto"/>
        <w:ind w:right="720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374C08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информацию о конкретном медицинском работнике, предоставляющем соответствующую медицинскую услугу (его профессиональном образовании и квалификации);</w:t>
      </w:r>
    </w:p>
    <w:p w:rsidR="00374C08" w:rsidRPr="00374C08" w:rsidRDefault="00374C08" w:rsidP="00374C08">
      <w:pPr>
        <w:numPr>
          <w:ilvl w:val="0"/>
          <w:numId w:val="4"/>
        </w:numPr>
        <w:shd w:val="clear" w:color="auto" w:fill="FFFFFF"/>
        <w:spacing w:after="240" w:line="240" w:lineRule="auto"/>
        <w:ind w:right="720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374C08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374C08" w:rsidRPr="00374C08" w:rsidRDefault="00374C08" w:rsidP="00374C08">
      <w:pPr>
        <w:numPr>
          <w:ilvl w:val="0"/>
          <w:numId w:val="4"/>
        </w:numPr>
        <w:shd w:val="clear" w:color="auto" w:fill="FFFFFF"/>
        <w:spacing w:after="240" w:line="240" w:lineRule="auto"/>
        <w:ind w:right="720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374C08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другие сведения, относящиеся к предмету договора.</w:t>
      </w:r>
    </w:p>
    <w:p w:rsidR="00374C08" w:rsidRPr="00374C08" w:rsidRDefault="00374C08" w:rsidP="00374C0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3. Тарифы на платные медицинские услуги.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Тарифы на платные медицинские услуги устанавливаются в соответствии с Приказом Министерства здравоохранения и социального развития Самарской области от 15 июня 2011г. № 774 «Об утверждении порядка определение платы за оказание услуг (выполнение работ), относящихся к основным видам деятельности государственных бюджетных учреждений здравоохранения Самарской области, находящихся в ведении Министерства здравоохранения Самарской области».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Цены на «Платные услуги» рассчитываются экономической службой и утверждаются главным врачом ГАУЗ СО «ЧСП».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3.3. Цены должны покрывать затраты и обеспечивать рентабельность деятельности «Учреждения».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3.4. В процессе ценообразования учитываются затраты на оплату труда в объеме достаточном для поиска на рынке труда  специалиста соответствующей квалификации.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3.5. В цену обязательно закладываются затраты на продвижение и рекламу, необходимые в целях обеспечения достаточного потока пациентов.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3.6. Скидки и льготы предоставляются в пределах затрат на рекламу и продвижение, а  также рентабельности, заложенных в цену услуги.</w:t>
      </w:r>
    </w:p>
    <w:p w:rsidR="00374C08" w:rsidRPr="00374C08" w:rsidRDefault="00374C08" w:rsidP="00374C0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4. Оформление договорных отношений и оплата услуг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 При оказании «Платных услуг» договорные отношения оформляются в простой письменной форме. Перед заключением договора Заказчик услуг в обязательном порядке информируется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  Факт информирования подтверждается подписью Заказчика.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 Договор составляется в двух экземплярах.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4.4. Договор должен содержать: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сведения об исполнителе: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наименование  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фамилию, имя и отчество (если имеется), адрес места жительства и телефон потребителя (законного представителя потребителя);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фамилию, имя и отчество (если имеется), адрес места жительства и телефон заказчика - физического лица;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наименование и адрес места нахождения заказчика - юридического лица;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перечень платных медицинских услуг, предоставляемых в соответствии с договором;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стоимость платных медицинских услуг, сроки и порядок их оплаты;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 условия и сроки предоставления платных медицинских услуг;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е) 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ж) ответственность сторон за невыполнение условий договора;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з) порядок изменения и расторжения договора;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и) иные условия, определяемые по соглашению сторон.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4.5. Со стороны «Учреждения» договор подписывает главный врач.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4.6. 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другие сведения, относящиеся к предмету договора.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4.7.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4.8. Оплата «Платных услуг» производится путем внесения наличных денег непосредственно в кассу «Учреждения», либо путем перечисления средств на расчетный счет «Учреждения».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4.9. При оплате наличными используются контрольно-кассовые аппараты.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4.10. Ответственность за выполнение требований действующего законодательства при работе с наличными несет главный бухгалтер.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4.11. Допустимо оказание «Платных услуг» без предварительной оплаты при наличии договора с пациентом, с  юридическим лицом при наличии гарантийного письма. Документами, заменяющими гарантийное письмо, могут быть: направление или список граждан, оформленные с соответствии с заключенными договорами.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4.12. Фактом подтверждения оказания «Платной услуги» являются: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подпись в договоре на оказание платных медицинских услуг,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-отметка кассира в журнале учета по оказанию платных медицинских услуг ,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отсутствие претензий по оказанию заказанных медицинских услуг.</w:t>
      </w:r>
    </w:p>
    <w:p w:rsidR="00374C08" w:rsidRPr="00374C08" w:rsidRDefault="00374C08" w:rsidP="00374C0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  5. Порядок предоставления платных медицинских услуг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 Учреждение предоставляет платные медицинские услуги надлежащим образом.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5.3.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-о состоянии его здоровья, включая сведения о результатах обследования,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-диагнозе, методах лечения, связанном с ними риске,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-возможных вариантах и последствиях медицинского вмешательства,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ожидаемых результатах лечения;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-об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5.4.Исполнитель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374C08" w:rsidRPr="00374C08" w:rsidRDefault="00374C08" w:rsidP="00374C0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6. Учет и распределение доходов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 «Учреждение» ведет отдельный статистический и бухгалтерский учет  по  приносящей доход деятельности.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6.2. Учет доходов от приносящей доход деятельности  ведется на отдельном лицевом счете.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6.3.  Распределение средств осуществляется в соответствии с порядком распределения доходов и положением о порядке оплаты труда, которые утверждаются главным врачом по согласованию с профсоюзным комитетом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6.4. Расходование средств осуществляется на основании   плана финансово-хозяйственной деятельности.</w:t>
      </w:r>
    </w:p>
    <w:p w:rsidR="00374C08" w:rsidRPr="00374C08" w:rsidRDefault="00374C08" w:rsidP="00374C0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7. Порядок рассмотрения споров. .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7.1. «Платные услуги» должны соответствовать требованиям, предъявляемым к методам диагностики, профилактики и лечения, разрешенным на территории Российской Федерации. Ответственность за соблюдение стандартов и порядков оказания медицинской помощи несут заведующие соответствующими структурными подразделениями. Контроль осуществляет главный врач учреждения.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7.2. Претензии на качество и обоснованность «Платных услуг» принимаются  в письменном виде.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7.3. В поликлинике ведется журнал учета претензий.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 7.4.  Споры, возникающие при оказании платных медицинских услуг, разрешаются: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а) заведующими структурными подразделениями ГАУЗ СО ЧСП»;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б) клинико-экспертной комиссией Учреждения;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в) главным врачом ГАУЗ СО «ЧСП»;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г) территориальной организацией Стоматологической Ассоциации;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д) министерством здравоохранения Самарской области;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           е) в судебном порядке в соответствии с законодательством РФ.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7.5. В случае признания претензии обоснованной производится возврат денег. Сумма, подлежащая возврату, указывается в распоряжении главного врача.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7.6. Возврат денег производится по адресу ул. Ленина 109а, в кассе поликлиники с обязательной отметкой и росписью заказчика о возврате денежных средств.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7.7. Возврат производится при наличии паспорта, договора и кассового чека. Особые условия возврата могут оговариваться  в соответствующем соглашении. Наличие особых условий отражается в распоряжении главного врача.</w:t>
      </w:r>
    </w:p>
    <w:p w:rsidR="00374C08" w:rsidRPr="00374C08" w:rsidRDefault="00374C08" w:rsidP="00374C0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74C08" w:rsidRPr="00374C08" w:rsidRDefault="00374C08" w:rsidP="00374C0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C08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A07E2D" w:rsidRDefault="00A07E2D">
      <w:bookmarkStart w:id="0" w:name="_GoBack"/>
      <w:bookmarkEnd w:id="0"/>
    </w:p>
    <w:sectPr w:rsidR="00A0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40507"/>
    <w:multiLevelType w:val="multilevel"/>
    <w:tmpl w:val="36AA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806BAD"/>
    <w:multiLevelType w:val="multilevel"/>
    <w:tmpl w:val="4958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3A7A12"/>
    <w:multiLevelType w:val="multilevel"/>
    <w:tmpl w:val="9C36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BB0890"/>
    <w:multiLevelType w:val="multilevel"/>
    <w:tmpl w:val="3ABE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19"/>
    <w:rsid w:val="000B7519"/>
    <w:rsid w:val="00374C08"/>
    <w:rsid w:val="00A0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48411-DEB9-43C1-B1F6-114FCA93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74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74C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C08"/>
    <w:rPr>
      <w:b/>
      <w:bCs/>
    </w:rPr>
  </w:style>
  <w:style w:type="character" w:styleId="a5">
    <w:name w:val="Hyperlink"/>
    <w:basedOn w:val="a0"/>
    <w:uiPriority w:val="99"/>
    <w:semiHidden/>
    <w:unhideWhenUsed/>
    <w:rsid w:val="00374C08"/>
    <w:rPr>
      <w:color w:val="0000FF"/>
      <w:u w:val="single"/>
    </w:rPr>
  </w:style>
  <w:style w:type="character" w:styleId="a6">
    <w:name w:val="Emphasis"/>
    <w:basedOn w:val="a0"/>
    <w:uiPriority w:val="20"/>
    <w:qFormat/>
    <w:rsid w:val="00374C08"/>
    <w:rPr>
      <w:i/>
      <w:iCs/>
    </w:rPr>
  </w:style>
  <w:style w:type="paragraph" w:customStyle="1" w:styleId="consplusnormal">
    <w:name w:val="consplusnormal"/>
    <w:basedOn w:val="a"/>
    <w:rsid w:val="0037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xn--http:-8ve1a7a7b2bjc.xn--63-6kch3bybw5a.xn--p1ai\" TargetMode="External"/><Relationship Id="rId5" Type="http://schemas.openxmlformats.org/officeDocument/2006/relationships/hyperlink" Target="consultantplus://offline/ref=52E4E38C0FC192B57E0C29485C08CDE0149F9E698076AE8D76C14F8626793BAF7C12B8DA073E1F7BrDN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2777</Words>
  <Characters>15834</Characters>
  <Application>Microsoft Office Word</Application>
  <DocSecurity>0</DocSecurity>
  <Lines>131</Lines>
  <Paragraphs>37</Paragraphs>
  <ScaleCrop>false</ScaleCrop>
  <Company/>
  <LinksUpToDate>false</LinksUpToDate>
  <CharactersWithSpaces>18574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2019-11-15T11:32:00Z</dcterms:created>
  <dcterms:modified xsi:type="dcterms:W3CDTF">2019-11-15T11:33:00Z</dcterms:modified>
</cp:coreProperties>
</file>