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C8" w:rsidRPr="00563BC8" w:rsidRDefault="00563BC8" w:rsidP="00563B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Диспансер осуществляет медицинскую деятельность на основании лицензии (№ ЛО-55-01-001765 от 24 сентября 2015 года), в соответствии с которой оказывает следующие </w:t>
      </w:r>
      <w:r w:rsidRPr="00563BC8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виды медицинской помощи</w:t>
      </w: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563BC8" w:rsidRPr="00563BC8" w:rsidRDefault="00563BC8" w:rsidP="00563BC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доврачебная медицинская помощь по:</w:t>
      </w:r>
    </w:p>
    <w:p w:rsidR="00563BC8" w:rsidRPr="00563BC8" w:rsidRDefault="00563BC8" w:rsidP="00563BC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диетологии</w:t>
      </w:r>
    </w:p>
    <w:p w:rsidR="00563BC8" w:rsidRPr="00563BC8" w:rsidRDefault="00563BC8" w:rsidP="00563BC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лабораторной диагностике</w:t>
      </w:r>
    </w:p>
    <w:p w:rsidR="00563BC8" w:rsidRPr="00563BC8" w:rsidRDefault="00563BC8" w:rsidP="00563BC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медицинским осмотрам (предрейсовым, послерейсовым)</w:t>
      </w:r>
    </w:p>
    <w:p w:rsidR="00563BC8" w:rsidRPr="00563BC8" w:rsidRDefault="00563BC8" w:rsidP="00563BC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медицинской статистике</w:t>
      </w:r>
    </w:p>
    <w:p w:rsidR="00563BC8" w:rsidRPr="00563BC8" w:rsidRDefault="00563BC8" w:rsidP="00563BC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организации сестринского дела</w:t>
      </w:r>
    </w:p>
    <w:p w:rsidR="00563BC8" w:rsidRPr="00563BC8" w:rsidRDefault="00563BC8" w:rsidP="00563BC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рентгенологии</w:t>
      </w:r>
    </w:p>
    <w:p w:rsidR="00563BC8" w:rsidRPr="00563BC8" w:rsidRDefault="00563BC8" w:rsidP="00563BC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сестринскому делу</w:t>
      </w:r>
    </w:p>
    <w:p w:rsidR="00563BC8" w:rsidRPr="00563BC8" w:rsidRDefault="00563BC8" w:rsidP="00563BC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физиотерапии</w:t>
      </w:r>
    </w:p>
    <w:p w:rsidR="00563BC8" w:rsidRPr="00563BC8" w:rsidRDefault="00563BC8" w:rsidP="00563BC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функциональной диагностике</w:t>
      </w:r>
    </w:p>
    <w:p w:rsidR="00563BC8" w:rsidRPr="00563BC8" w:rsidRDefault="00563BC8" w:rsidP="00563B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563BC8" w:rsidRPr="00563BC8" w:rsidRDefault="00563BC8" w:rsidP="00563BC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амбулаторно-поликлиническая помощь, в том числе при осуществлении специализированной медицинской помощи по:</w:t>
      </w:r>
    </w:p>
    <w:p w:rsidR="00563BC8" w:rsidRPr="00563BC8" w:rsidRDefault="00563BC8" w:rsidP="00563BC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клинической лабораторной диагностике</w:t>
      </w:r>
    </w:p>
    <w:p w:rsidR="00563BC8" w:rsidRPr="00563BC8" w:rsidRDefault="00563BC8" w:rsidP="00563BC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клинической фармакологии</w:t>
      </w:r>
    </w:p>
    <w:p w:rsidR="00563BC8" w:rsidRPr="00563BC8" w:rsidRDefault="00563BC8" w:rsidP="00563BC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онкологии</w:t>
      </w:r>
    </w:p>
    <w:p w:rsidR="00563BC8" w:rsidRPr="00563BC8" w:rsidRDefault="00563BC8" w:rsidP="00563BC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контролю качества медицинской помощи</w:t>
      </w:r>
    </w:p>
    <w:p w:rsidR="00563BC8" w:rsidRPr="00563BC8" w:rsidRDefault="00563BC8" w:rsidP="00563BC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общественному здоровью и организации здравоохранения</w:t>
      </w:r>
    </w:p>
    <w:p w:rsidR="00563BC8" w:rsidRPr="00563BC8" w:rsidRDefault="00563BC8" w:rsidP="00563BC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офтальмологии</w:t>
      </w:r>
    </w:p>
    <w:p w:rsidR="00563BC8" w:rsidRPr="00563BC8" w:rsidRDefault="00563BC8" w:rsidP="00563BC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пульмонологии</w:t>
      </w:r>
    </w:p>
    <w:p w:rsidR="00563BC8" w:rsidRPr="00563BC8" w:rsidRDefault="00563BC8" w:rsidP="00563BC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рентгенологии</w:t>
      </w:r>
    </w:p>
    <w:p w:rsidR="00563BC8" w:rsidRPr="00563BC8" w:rsidRDefault="00563BC8" w:rsidP="00563BC8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терапии</w:t>
      </w:r>
    </w:p>
    <w:p w:rsidR="00563BC8" w:rsidRPr="00563BC8" w:rsidRDefault="00563BC8" w:rsidP="00563BC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трансфузиологии</w:t>
      </w:r>
    </w:p>
    <w:p w:rsidR="00563BC8" w:rsidRPr="00563BC8" w:rsidRDefault="00563BC8" w:rsidP="00563BC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эндокринологии</w:t>
      </w:r>
    </w:p>
    <w:p w:rsidR="00563BC8" w:rsidRPr="00563BC8" w:rsidRDefault="00563BC8" w:rsidP="00563BC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ультразвуковой диагностике</w:t>
      </w:r>
    </w:p>
    <w:p w:rsidR="00563BC8" w:rsidRPr="00563BC8" w:rsidRDefault="00563BC8" w:rsidP="00563BC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урологии</w:t>
      </w:r>
    </w:p>
    <w:p w:rsidR="00563BC8" w:rsidRPr="00563BC8" w:rsidRDefault="00563BC8" w:rsidP="00563BC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фтизиатрии</w:t>
      </w:r>
    </w:p>
    <w:p w:rsidR="00563BC8" w:rsidRPr="00563BC8" w:rsidRDefault="00563BC8" w:rsidP="00563BC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функциональной диагностике</w:t>
      </w:r>
    </w:p>
    <w:p w:rsidR="00563BC8" w:rsidRPr="00563BC8" w:rsidRDefault="00563BC8" w:rsidP="00563BC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экспертизе временной нетрудоспособности</w:t>
      </w:r>
    </w:p>
    <w:p w:rsidR="00563BC8" w:rsidRPr="00563BC8" w:rsidRDefault="00563BC8" w:rsidP="00563BC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эндоскопии</w:t>
      </w:r>
    </w:p>
    <w:p w:rsidR="00563BC8" w:rsidRPr="00563BC8" w:rsidRDefault="00563BC8" w:rsidP="00563BC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инфекционным болезням</w:t>
      </w:r>
    </w:p>
    <w:p w:rsidR="00563BC8" w:rsidRPr="00563BC8" w:rsidRDefault="00563BC8" w:rsidP="00563BC8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стационарная медицинская помощь, в том числе при осуществлении специализированной медицинской помощи по: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общественному здоровью и организации здравоохранения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акушерству и гинекологии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бактериологии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инфекционным болезням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клинической лабораторной диагностике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контролю качества медицинской помощи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неврологии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оториноларингологии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психиатрии-наркологии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рентгенологии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стоматологии терапевтической</w:t>
      </w:r>
    </w:p>
    <w:p w:rsidR="00563BC8" w:rsidRPr="00563BC8" w:rsidRDefault="00563BC8" w:rsidP="00563BC8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ультразвуковой диагностике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урологии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фтизиатрии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фтизиатрии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функциональной диагностике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экспертизе временной нетрудоспособности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клинической фармакологии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онкологии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офтальмологии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пульмонологии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терапии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трансфузиологии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эндокринологии</w:t>
      </w:r>
    </w:p>
    <w:p w:rsidR="00563BC8" w:rsidRPr="00563BC8" w:rsidRDefault="00563BC8" w:rsidP="00563BC8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эндоскопии</w:t>
      </w:r>
    </w:p>
    <w:p w:rsidR="00563BC8" w:rsidRPr="00563BC8" w:rsidRDefault="00563BC8" w:rsidP="00563B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Предметом деятельности диспансера является оказание консультативной и участковой специализированной противотуберкулезной помощи населению Омской области, в том числе профилактической, консультативн</w:t>
      </w: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softHyphen/>
        <w:t>о-диагностической. В диспансере проводится комплексное обследование и лечение туберкулёза легких.</w:t>
      </w:r>
    </w:p>
    <w:p w:rsidR="00563BC8" w:rsidRPr="00563BC8" w:rsidRDefault="00563BC8" w:rsidP="00563B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диагностике туберкулёза применяются современные рентгенологические и лабораторные методы, осуществляется централизованный контроль за противотуберкулёзными мероприятиями и эпидемиологический мониторинг туберкулёза в Омской области.</w:t>
      </w:r>
    </w:p>
    <w:p w:rsidR="00563BC8" w:rsidRPr="00563BC8" w:rsidRDefault="00563BC8" w:rsidP="00563BC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563BC8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Стационарный этап лечения обеспечивается комплексом лечебных мероприятий, включающих специфическую химиотерапию, реабилитационные и восстановительные мероприятия, лечение сопутствующих заболеваний,  отбор на хирургическое лечение, в том числе по федеральным квотам для получения высокотехнологичной помощи. Активно внедряются новые методы лечения: обеспечено полноценное белковое питание больных, проводится контролируемое лечение, методика лечения туберкулёза  путём  установки бронхоблокаторов при бронхоскоиии, используются стационар замещающие технологии в диспансерном отделении. Внедрены такие новые методы диагностики туберкулеза как ДИАСКИНТЕСТ, лазерная флюорисценция на аппарате СПЕКТРАЛЮКС, полимеразная цепная реакция (ПЦР),  бактериологические методы исследования: посевы на специальные среды, с определением чувствительности к лекарственным средствам, в том числе с использованием автоматических систем идентификации микобактерий туберкулёза BACTEC.</w:t>
      </w:r>
    </w:p>
    <w:p w:rsidR="00771B05" w:rsidRDefault="00771B05">
      <w:bookmarkStart w:id="0" w:name="_GoBack"/>
      <w:bookmarkEnd w:id="0"/>
    </w:p>
    <w:sectPr w:rsidR="0077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F3C"/>
    <w:multiLevelType w:val="multilevel"/>
    <w:tmpl w:val="E50E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8200D"/>
    <w:multiLevelType w:val="multilevel"/>
    <w:tmpl w:val="725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812FD"/>
    <w:multiLevelType w:val="multilevel"/>
    <w:tmpl w:val="4C80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B3E8F"/>
    <w:multiLevelType w:val="multilevel"/>
    <w:tmpl w:val="764C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23DFB"/>
    <w:multiLevelType w:val="multilevel"/>
    <w:tmpl w:val="30A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75B0A"/>
    <w:multiLevelType w:val="multilevel"/>
    <w:tmpl w:val="ACC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B1C2D"/>
    <w:multiLevelType w:val="multilevel"/>
    <w:tmpl w:val="1C12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0C3167"/>
    <w:multiLevelType w:val="multilevel"/>
    <w:tmpl w:val="D264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5564CC"/>
    <w:multiLevelType w:val="multilevel"/>
    <w:tmpl w:val="7E0C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  <w:lvlOverride w:ilvl="0">
      <w:startOverride w:val="2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3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E2"/>
    <w:rsid w:val="00563BC8"/>
    <w:rsid w:val="00771B05"/>
    <w:rsid w:val="008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A249-25E9-4B6D-B75F-30EBB933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2019-11-22T06:40:00Z</dcterms:created>
  <dcterms:modified xsi:type="dcterms:W3CDTF">2019-11-22T06:40:00Z</dcterms:modified>
</cp:coreProperties>
</file>