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A" w:rsidRDefault="00C90C8A" w:rsidP="00C90C8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оказание диагностической, лечебно-консультативной, медицинской помощи, в том числе в соответствии с программами обязательного и добровольного медицинского страхования;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оказание всех видов </w:t>
      </w:r>
      <w:proofErr w:type="gramStart"/>
      <w:r>
        <w:rPr>
          <w:i/>
          <w:iCs/>
          <w:color w:val="000000"/>
          <w:sz w:val="26"/>
          <w:szCs w:val="26"/>
          <w:bdr w:val="none" w:sz="0" w:space="0" w:color="auto" w:frame="1"/>
        </w:rPr>
        <w:t>экстренной  и</w:t>
      </w:r>
      <w:proofErr w:type="gramEnd"/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неотложной помощи всем обратившимся больным и пострадавшим (вне зависимости от места проживания и регистрации);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оказание доврачебной помощи;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оказание стационарной медицинской помощи, в том числе в условиях дневного стационара, при осуществлении первичной медико-санитарной помощи, при осуществлении специализированной медицинской помощи;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оказание амбулаторно-поликлинической помощи, в том числе в условиях дневного стационара и стационара на дому, при осуществлении первичной медико-санитарной помощи;  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 </w:t>
      </w:r>
    </w:p>
    <w:p w:rsidR="00C90C8A" w:rsidRDefault="00C90C8A" w:rsidP="00C90C8A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оказание первичной, в том числе доврачебной, врачебной и специализированной, медико-санитарной помощи;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экспертиза временной нетрудоспособности, экспертиза состояния здоровья детей, экспертиза (контроль) качества медицинской помощи, экспертиза на право владения оружием, экспертиза профпригодности,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проведение медицинских осмотров, медицинских освидетельствований и медицинских экспертиз по медицинским осмотрам (предварительным, периодическим), медицинским осмотрам профилактическим;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общественное здоровье и организация здравоохранения;    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заготовка, производство, транспортировка и хранение донорской крови, ее компонентов и препаратов;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  <w:bdr w:val="none" w:sz="0" w:space="0" w:color="auto" w:frame="1"/>
        </w:rPr>
        <w:t>раннее  выявление</w:t>
      </w:r>
      <w:proofErr w:type="gramEnd"/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заболеваемости, особенно профессиональный патологии, диспансеризация больных;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комплексное профилактическое обследование и лечение </w:t>
      </w:r>
      <w:proofErr w:type="spellStart"/>
      <w:r>
        <w:rPr>
          <w:i/>
          <w:iCs/>
          <w:color w:val="000000"/>
          <w:sz w:val="26"/>
          <w:szCs w:val="26"/>
          <w:bdr w:val="none" w:sz="0" w:space="0" w:color="auto" w:frame="1"/>
        </w:rPr>
        <w:t>диспансеризуемых</w:t>
      </w:r>
      <w:proofErr w:type="spellEnd"/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контингентов в амбулаторных и стационарных условиях;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своевременная госпитализация и выписка больных с выдачей рекомендаций по дальнейшему лечению, долечиванию, реабилитации или направлению на медико-социальную экспертизу;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0C8A" w:rsidRDefault="00C90C8A" w:rsidP="00C90C8A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проведение квалификационной медико-социальной экспертизы;  </w:t>
      </w:r>
    </w:p>
    <w:p w:rsidR="00C90C8A" w:rsidRDefault="00C90C8A" w:rsidP="00C90C8A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 </w:t>
      </w:r>
    </w:p>
    <w:p w:rsidR="002E207D" w:rsidRPr="00C90C8A" w:rsidRDefault="00C90C8A" w:rsidP="00C90C8A">
      <w:pPr>
        <w:pStyle w:val="font8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</w:rPr>
        <w:t>осуществление медицинской, социальной и профессиональной реабилитации больных в амбулаторных и стационарных условиях.</w:t>
      </w:r>
      <w:bookmarkStart w:id="0" w:name="_GoBack"/>
      <w:bookmarkEnd w:id="0"/>
    </w:p>
    <w:sectPr w:rsidR="002E207D" w:rsidRPr="00C9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FB8"/>
    <w:multiLevelType w:val="multilevel"/>
    <w:tmpl w:val="50A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E24F2"/>
    <w:multiLevelType w:val="multilevel"/>
    <w:tmpl w:val="1A8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80542"/>
    <w:multiLevelType w:val="multilevel"/>
    <w:tmpl w:val="DDB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7240C4"/>
    <w:multiLevelType w:val="multilevel"/>
    <w:tmpl w:val="ADC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D13E6"/>
    <w:multiLevelType w:val="multilevel"/>
    <w:tmpl w:val="1DE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2C2985"/>
    <w:multiLevelType w:val="multilevel"/>
    <w:tmpl w:val="2DA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41407"/>
    <w:multiLevelType w:val="multilevel"/>
    <w:tmpl w:val="0C6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AE7F75"/>
    <w:multiLevelType w:val="multilevel"/>
    <w:tmpl w:val="0DCA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5C0B4A"/>
    <w:multiLevelType w:val="multilevel"/>
    <w:tmpl w:val="A13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42177"/>
    <w:multiLevelType w:val="multilevel"/>
    <w:tmpl w:val="04C4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A90A99"/>
    <w:multiLevelType w:val="multilevel"/>
    <w:tmpl w:val="77B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E559EB"/>
    <w:multiLevelType w:val="multilevel"/>
    <w:tmpl w:val="87C6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FF51C1"/>
    <w:multiLevelType w:val="multilevel"/>
    <w:tmpl w:val="1BE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017E32"/>
    <w:multiLevelType w:val="multilevel"/>
    <w:tmpl w:val="2CB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3D7C14"/>
    <w:multiLevelType w:val="multilevel"/>
    <w:tmpl w:val="C11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92"/>
    <w:rsid w:val="002E207D"/>
    <w:rsid w:val="005D7E92"/>
    <w:rsid w:val="00C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1F92"/>
  <w15:chartTrackingRefBased/>
  <w15:docId w15:val="{571AAB91-95CC-4E58-9955-79D724A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9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2019-08-28T18:49:00Z</dcterms:created>
  <dcterms:modified xsi:type="dcterms:W3CDTF">2019-08-28T18:49:00Z</dcterms:modified>
</cp:coreProperties>
</file>