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06" w:rsidRPr="00664406" w:rsidRDefault="00664406" w:rsidP="00664406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6196"/>
          <w:sz w:val="27"/>
          <w:szCs w:val="27"/>
          <w:lang w:eastAsia="ru-RU"/>
        </w:rPr>
      </w:pPr>
      <w:r w:rsidRPr="00664406">
        <w:rPr>
          <w:rFonts w:ascii="Arial" w:eastAsia="Times New Roman" w:hAnsi="Arial" w:cs="Arial"/>
          <w:b/>
          <w:bCs/>
          <w:color w:val="336196"/>
          <w:sz w:val="27"/>
          <w:szCs w:val="27"/>
          <w:lang w:eastAsia="ru-RU"/>
        </w:rPr>
        <w:t>Приемный покой (оказание медицинской помощи больным при отсутствии экстренных показаний)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  <w:gridCol w:w="1610"/>
        <w:gridCol w:w="644"/>
        <w:gridCol w:w="644"/>
      </w:tblGrid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Внутрисуставное введение лекарственных средств (без стоимости препарата)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Пункция полости сустава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Блокада триггерных точек (без стоимости препарата)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Введение препаратов </w:t>
            </w:r>
            <w:proofErr w:type="spellStart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кислоты в коленный сустав(без стоимости препарата)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Удаление одной спицы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Демонтаж аппарата внешней фиксации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Удаление винта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Перевязка чистых ран. Наложение асептической повязки.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Снятие швов. Удаление лигатур.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Пакет перевязок после операции (первичная перевязка, 5 повторных перевязок, снятие швов)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Наложение косметических швов атравматической нитью за 1 см.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Вскрытие гнойников, фурункулов, панариций.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Удаление доброкачественных образований.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Закрытая репозиция костей (при сроке травмы более 10 дней)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Вправление вывиха (</w:t>
            </w:r>
            <w:proofErr w:type="spellStart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присроке</w:t>
            </w:r>
            <w:proofErr w:type="spellEnd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травмы более 10 дней)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Наложение нестандартных полимерных повязок (без стоимости материала)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Снятие полимерной повязки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Иммобилизация с помощью полимерной повязки: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предплечья до локтя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предплечья выше локтя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голени до колена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голени выше колена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цилиндрическая повязка на колено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нижней конечности (</w:t>
            </w:r>
            <w:proofErr w:type="spellStart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бедро+голень</w:t>
            </w:r>
            <w:proofErr w:type="spellEnd"/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64406" w:rsidRPr="00664406" w:rsidTr="00664406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* повязка на туловище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4406" w:rsidRPr="00664406" w:rsidRDefault="00664406" w:rsidP="00664406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64406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313F06" w:rsidRDefault="00313F06">
      <w:bookmarkStart w:id="0" w:name="_GoBack"/>
      <w:bookmarkEnd w:id="0"/>
    </w:p>
    <w:sectPr w:rsidR="00313F06" w:rsidSect="0066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09"/>
    <w:rsid w:val="00313F06"/>
    <w:rsid w:val="00664406"/>
    <w:rsid w:val="007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733E-1EBD-4521-B570-4542378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2019-10-18T07:19:00Z</dcterms:created>
  <dcterms:modified xsi:type="dcterms:W3CDTF">2019-10-18T07:20:00Z</dcterms:modified>
</cp:coreProperties>
</file>