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Новый документ принят в соответствии с законом "Об охране здоровья граждан в РФ" и заменит собой с 1 января 2013 года Правила предоставления платных медицинских услуг населению медицинскими учреждениями, действовавшие с 1996 года.</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Правила в наглядной и доступной форме доводятся исполнителем до сведения потребителя (заказчика).</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Медицинские организации, участвующие в реализации программы государственных гарантий бесплатной помощи, имеют право предоставлять платные медицинские услуги:</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установление индивидуального поста медицинского наблюдения при лечении в условиях стационара;</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б) при предоставлении медицинских услуг анонимно, за исключением случаев, предусмотренных законодательством Российской Федерации;</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w:t>
      </w:r>
      <w:r>
        <w:rPr>
          <w:rFonts w:ascii="Helvetica" w:hAnsi="Helvetica" w:cs="Helvetica"/>
          <w:color w:val="333333"/>
          <w:sz w:val="21"/>
          <w:szCs w:val="21"/>
        </w:rPr>
        <w:lastRenderedPageBreak/>
        <w:t>по обязательному медицинскому страхованию, если иное не предусмотрено международными договорами Российской Федерации;</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(Напомним, что в соответствии со статьей 21 закона 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а) для юридического лица - наименование и фирменное наименование (если имеется);</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для индивидуального предпринимателя - фамилия, имя и отчество (если имеется);</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lastRenderedPageBreak/>
        <w:t>д) порядок и условия предоставления медицинской помощи в соответствии с программой и территориальной программой;</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ж) режим работы медицинской организации, график работы медицинских работников, участвующих в предоставлении платных медицинских услуг;</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Исполнитель предоставляет для ознакомления по требованию потребителя и (или) заказчика:</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а) порядки оказания медицинской помощи и стандарты медицинской помощи, применяемые при предоставлении платных медицинских услуг;</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г) другие сведения, относящиеся к предмету договора.</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rPr>
          <w:rFonts w:ascii="Helvetica" w:hAnsi="Helvetica" w:cs="Helvetica"/>
          <w:color w:val="333333"/>
          <w:sz w:val="21"/>
          <w:szCs w:val="21"/>
        </w:rP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Договор заключается потребителем (заказчиком) и исполнителем в письменной форме. Договор должен содержать:</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а) сведения об исполнителе:</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б) фамилию, имя и отчество (если имеется), адрес места жительства и телефон потребителя (законного представителя потребителя);</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фамилию, имя и отчество (если имеется), адрес места жительства и телефон заказчика - физического лица;</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наименование и адрес места нахождения заказчика - юридического лица;</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в) перечень платных медицинских услуг, предоставляемых в соответствии с договором;</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г) стоимость платных медицинских услуг, сроки и порядок их оплаты;</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д) условия и сроки предоставления платных медицинских услуг;</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ж) ответственность сторон за невыполнение условий договора;</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з) порядок изменения и расторжения договора;</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и) иные условия, определяемые по соглашению сторон.</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lastRenderedPageBreak/>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Потребитель (заказчик) обязан оплатить предоставленную исполнителем медицинскую услугу в сроки и в порядке, которые определены договором.</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Исполнитель предоставляет потребителю (законному представителю потребителя) по его требованию и в доступной для него форме информацию:</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D76F4" w:rsidRDefault="00BD76F4" w:rsidP="00BD76F4">
      <w:pPr>
        <w:pStyle w:val="a3"/>
        <w:shd w:val="clear" w:color="auto" w:fill="FFFFFF"/>
        <w:spacing w:before="0" w:beforeAutospacing="0" w:after="150" w:afterAutospacing="0" w:line="336" w:lineRule="atLeast"/>
        <w:jc w:val="both"/>
        <w:rPr>
          <w:rFonts w:ascii="Helvetica" w:hAnsi="Helvetica" w:cs="Helvetica"/>
          <w:color w:val="333333"/>
          <w:sz w:val="21"/>
          <w:szCs w:val="21"/>
        </w:rPr>
      </w:pPr>
      <w:r>
        <w:rPr>
          <w:rFonts w:ascii="Helvetica" w:hAnsi="Helvetica" w:cs="Helvetica"/>
          <w:color w:val="333333"/>
          <w:sz w:val="21"/>
          <w:szCs w:val="21"/>
        </w:rPr>
        <w:t>Контроль за соблюдением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F0D70" w:rsidRDefault="007F0D70">
      <w:bookmarkStart w:id="0" w:name="_GoBack"/>
      <w:bookmarkEnd w:id="0"/>
    </w:p>
    <w:sectPr w:rsidR="007F0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A8"/>
    <w:rsid w:val="003E59A8"/>
    <w:rsid w:val="007F0D70"/>
    <w:rsid w:val="00BD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54CF2-6FE6-4CD9-B377-A03A5317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76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2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11878</Characters>
  <Application>Microsoft Office Word</Application>
  <DocSecurity>0</DocSecurity>
  <Lines>98</Lines>
  <Paragraphs>27</Paragraphs>
  <ScaleCrop>false</ScaleCrop>
  <Company>SPecialiST RePack</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2019-09-10T10:14:00Z</dcterms:created>
  <dcterms:modified xsi:type="dcterms:W3CDTF">2019-09-10T10:14:00Z</dcterms:modified>
</cp:coreProperties>
</file>