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4389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Бесплатная медицинская помощь по «Программе государственных гарантий оказания гражданам РФ бесплатной медицинской помощи»</w:t>
      </w:r>
    </w:p>
    <w:p w14:paraId="40C1CF9D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Стоматология детская</w:t>
      </w:r>
    </w:p>
    <w:p w14:paraId="664682A3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Ортодонтия</w:t>
      </w:r>
    </w:p>
    <w:p w14:paraId="3A0EA7CB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Стоматология терапевтическая</w:t>
      </w:r>
    </w:p>
    <w:p w14:paraId="5F47E4E5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Стоматология хирургическая</w:t>
      </w:r>
    </w:p>
    <w:p w14:paraId="64251056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Физиотерапия</w:t>
      </w:r>
    </w:p>
    <w:p w14:paraId="7CF0A9B3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Рентгенология</w:t>
      </w:r>
    </w:p>
    <w:p w14:paraId="37AB3EE6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Платные услуги</w:t>
      </w:r>
    </w:p>
    <w:p w14:paraId="3F98D599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Стоматология терапевтическая</w:t>
      </w:r>
    </w:p>
    <w:p w14:paraId="65471277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Стоматология хирургическая</w:t>
      </w:r>
    </w:p>
    <w:p w14:paraId="729C4ECC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Стоматология ортопедическая</w:t>
      </w:r>
    </w:p>
    <w:p w14:paraId="7187D3B4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Ортодонтия</w:t>
      </w:r>
    </w:p>
    <w:p w14:paraId="02D19A4E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Рентгенология (включая: 3D компьютерная томография, компьютерная </w:t>
      </w:r>
      <w:proofErr w:type="spellStart"/>
      <w:r>
        <w:rPr>
          <w:color w:val="000000"/>
          <w:sz w:val="27"/>
          <w:szCs w:val="27"/>
        </w:rPr>
        <w:t>радиовизиография</w:t>
      </w:r>
      <w:proofErr w:type="spellEnd"/>
      <w:r>
        <w:rPr>
          <w:color w:val="000000"/>
          <w:sz w:val="27"/>
          <w:szCs w:val="27"/>
        </w:rPr>
        <w:t>)</w:t>
      </w:r>
    </w:p>
    <w:p w14:paraId="3E1943D4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Прием ведется при наличии страхового медицинского полиса, паспорта, СНИЛС</w:t>
      </w:r>
    </w:p>
    <w:p w14:paraId="6A4BFD46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14:paraId="00404E6F" w14:textId="77777777" w:rsid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Высококвалифицированные специалисты ведут прием по всем основным направлениями стоматологии.</w:t>
      </w:r>
    </w:p>
    <w:p w14:paraId="0D3CF1EC" w14:textId="2DDAA9A9" w:rsidR="00865E0A" w:rsidRPr="00B33F2B" w:rsidRDefault="00B33F2B" w:rsidP="00B33F2B">
      <w:pPr>
        <w:pStyle w:val="a3"/>
        <w:spacing w:before="0" w:beforeAutospacing="0" w:after="270" w:afterAutospacing="0" w:line="326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Лечение и удаление зубов с использованием новейших технологий, высокоэффективных анестетиков, современного оборудования и материалов.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2. Ортодонтия (исправление прикуса с использованием съемной и несъемной техники — брекет-системы).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3. Амбулаторные хирургические операции (</w:t>
      </w:r>
      <w:proofErr w:type="spellStart"/>
      <w:r>
        <w:rPr>
          <w:color w:val="000000"/>
          <w:sz w:val="27"/>
          <w:szCs w:val="27"/>
        </w:rPr>
        <w:t>имплантология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плазмолифтинг</w:t>
      </w:r>
      <w:proofErr w:type="spellEnd"/>
      <w:r>
        <w:rPr>
          <w:color w:val="000000"/>
          <w:sz w:val="27"/>
          <w:szCs w:val="27"/>
        </w:rPr>
        <w:t>).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4. Профессиональная гигиена полости рта.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Пародонтологическое</w:t>
      </w:r>
      <w:proofErr w:type="spellEnd"/>
      <w:r>
        <w:rPr>
          <w:color w:val="000000"/>
          <w:sz w:val="27"/>
          <w:szCs w:val="27"/>
        </w:rPr>
        <w:t xml:space="preserve"> лечение на современном уровне.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 xml:space="preserve">6. Ортопедическое лечение и использованием цельнолитого, металлокерамического, </w:t>
      </w:r>
      <w:proofErr w:type="spellStart"/>
      <w:r>
        <w:rPr>
          <w:color w:val="000000"/>
          <w:sz w:val="27"/>
          <w:szCs w:val="27"/>
        </w:rPr>
        <w:t>бюгельного</w:t>
      </w:r>
      <w:proofErr w:type="spellEnd"/>
      <w:r>
        <w:rPr>
          <w:color w:val="000000"/>
          <w:sz w:val="27"/>
          <w:szCs w:val="27"/>
        </w:rPr>
        <w:t xml:space="preserve"> протезирования и протезирования на имплантатах.</w:t>
      </w:r>
      <w:bookmarkStart w:id="0" w:name="_GoBack"/>
      <w:bookmarkEnd w:id="0"/>
    </w:p>
    <w:sectPr w:rsidR="00865E0A" w:rsidRPr="00B3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B"/>
    <w:rsid w:val="00184E3B"/>
    <w:rsid w:val="00865E0A"/>
    <w:rsid w:val="00B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2163"/>
  <w15:chartTrackingRefBased/>
  <w15:docId w15:val="{3AA0E8E0-F734-44CA-AD74-03A86D1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2019-07-01T07:52:00Z</dcterms:created>
  <dcterms:modified xsi:type="dcterms:W3CDTF">2019-07-01T07:52:00Z</dcterms:modified>
</cp:coreProperties>
</file>