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2023" w14:textId="77777777" w:rsidR="00443AFE" w:rsidRPr="00443AFE" w:rsidRDefault="00443AFE" w:rsidP="00443AFE">
      <w:pPr>
        <w:shd w:val="clear" w:color="auto" w:fill="FFFFFF"/>
        <w:spacing w:after="150" w:line="240" w:lineRule="auto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ПУТЕВКА ДЕЙСТВИТЕЛЬНА ПРИ НАЛИЧИИ:</w:t>
      </w:r>
    </w:p>
    <w:p w14:paraId="14EBA53A" w14:textId="77777777" w:rsidR="00443AFE" w:rsidRPr="00443AFE" w:rsidRDefault="00443AFE" w:rsidP="00443A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санаторно-курортной карты с подробной выпиской из амбулаторной карты с данными клинико-лабораторного обследования: общий анализ крови, мочи, кал я/г, соскоб на энтеробиоз. (Анализ кала на кишечную группу, мазок из зева и носа на дифтерию – для неорганизованных детей);</w:t>
      </w:r>
    </w:p>
    <w:p w14:paraId="2F2E52A0" w14:textId="77777777" w:rsidR="00443AFE" w:rsidRPr="00443AFE" w:rsidRDefault="00443AFE" w:rsidP="00443A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копии страхового полиса обязательного медицинского страхования;</w:t>
      </w:r>
    </w:p>
    <w:p w14:paraId="1F249294" w14:textId="77777777" w:rsidR="00443AFE" w:rsidRPr="00443AFE" w:rsidRDefault="00443AFE" w:rsidP="00443A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сведений о профилактических прививках;</w:t>
      </w:r>
    </w:p>
    <w:p w14:paraId="5917F20F" w14:textId="77777777" w:rsidR="00443AFE" w:rsidRPr="00443AFE" w:rsidRDefault="00443AFE" w:rsidP="00443A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справки от дерматолога;</w:t>
      </w:r>
    </w:p>
    <w:p w14:paraId="06AE0F6E" w14:textId="77777777" w:rsidR="00443AFE" w:rsidRPr="00443AFE" w:rsidRDefault="00443AFE" w:rsidP="00443A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справки об отсутствии контакта с инфекционными больными по месту жительства и из детского сада или школы за последние три недели;</w:t>
      </w:r>
    </w:p>
    <w:p w14:paraId="5E92AA9A" w14:textId="77777777" w:rsidR="00443AFE" w:rsidRPr="00443AFE" w:rsidRDefault="00443AFE" w:rsidP="00443A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копии свидетельства о рождении ребенка.</w:t>
      </w:r>
    </w:p>
    <w:p w14:paraId="3BA7C643" w14:textId="77777777" w:rsidR="00443AFE" w:rsidRPr="00443AFE" w:rsidRDefault="00443AFE" w:rsidP="0044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br/>
      </w:r>
    </w:p>
    <w:p w14:paraId="2E6DDCE5" w14:textId="77777777" w:rsidR="00443AFE" w:rsidRPr="00443AFE" w:rsidRDefault="00443AFE" w:rsidP="00443AFE">
      <w:pPr>
        <w:shd w:val="clear" w:color="auto" w:fill="FFFFFF"/>
        <w:spacing w:after="150" w:line="240" w:lineRule="auto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ТРЕБОВАНИЯ ПРИ ПРИЕМЕ ДЕТЕЙ В САНАТОРИЙ</w:t>
      </w:r>
    </w:p>
    <w:p w14:paraId="47C00DE4" w14:textId="77777777" w:rsidR="00443AFE" w:rsidRPr="00443AFE" w:rsidRDefault="00443AFE" w:rsidP="00443AFE">
      <w:pPr>
        <w:shd w:val="clear" w:color="auto" w:fill="FFFFFF"/>
        <w:spacing w:after="150" w:line="240" w:lineRule="auto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При поступлении дети должны иметь:</w:t>
      </w:r>
    </w:p>
    <w:p w14:paraId="2DE1AF5B" w14:textId="77777777" w:rsidR="00443AFE" w:rsidRPr="00443AFE" w:rsidRDefault="00443AFE" w:rsidP="00443AFE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Одежду и обувь по сезону, 2-3 смены верхнего белья, сменная обувь, 3 комплекта нижнего белья (майки, колготки или носки, трусы – 7 шт.), тапочки, пижама;</w:t>
      </w:r>
    </w:p>
    <w:p w14:paraId="4611137E" w14:textId="77777777" w:rsidR="00443AFE" w:rsidRPr="00443AFE" w:rsidRDefault="00443AFE" w:rsidP="00443AFE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Расческу, зубную щетку и пасту (1 тюбик), шампунь, мочалку, платок на голову (после бани).</w:t>
      </w:r>
    </w:p>
    <w:p w14:paraId="1825B606" w14:textId="77777777" w:rsidR="00443AFE" w:rsidRPr="00443AFE" w:rsidRDefault="00443AFE" w:rsidP="00443AFE">
      <w:pPr>
        <w:shd w:val="clear" w:color="auto" w:fill="FFFFFF"/>
        <w:spacing w:after="150" w:line="240" w:lineRule="auto"/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</w:pPr>
      <w:r w:rsidRPr="00443AFE">
        <w:rPr>
          <w:rFonts w:ascii="Futuris" w:eastAsia="Times New Roman" w:hAnsi="Futuris" w:cs="Times New Roman"/>
          <w:color w:val="444444"/>
          <w:sz w:val="24"/>
          <w:szCs w:val="24"/>
          <w:lang w:eastAsia="ru-RU"/>
        </w:rPr>
        <w:t>Все вещи должны иметь личную маркировку!</w:t>
      </w:r>
    </w:p>
    <w:p w14:paraId="02119CD9" w14:textId="77777777" w:rsidR="005E5762" w:rsidRDefault="005E5762">
      <w:bookmarkStart w:id="0" w:name="_GoBack"/>
      <w:bookmarkEnd w:id="0"/>
    </w:p>
    <w:sectPr w:rsidR="005E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1F4C"/>
    <w:multiLevelType w:val="multilevel"/>
    <w:tmpl w:val="988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351DC"/>
    <w:multiLevelType w:val="multilevel"/>
    <w:tmpl w:val="53C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D2"/>
    <w:rsid w:val="00443AFE"/>
    <w:rsid w:val="005E5762"/>
    <w:rsid w:val="00B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D007-D4CF-4F1F-A4A5-EF456A4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2019-06-13T05:08:00Z</dcterms:created>
  <dcterms:modified xsi:type="dcterms:W3CDTF">2019-06-13T05:08:00Z</dcterms:modified>
</cp:coreProperties>
</file>