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66" w:rsidRDefault="00134A66" w:rsidP="00134A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30"/>
          <w:szCs w:val="30"/>
        </w:rPr>
      </w:pPr>
      <w:r>
        <w:rPr>
          <w:b/>
          <w:bCs/>
          <w:color w:val="003449"/>
          <w:sz w:val="30"/>
          <w:szCs w:val="30"/>
          <w:bdr w:val="none" w:sz="0" w:space="0" w:color="auto" w:frame="1"/>
        </w:rPr>
        <w:t>К нам могут обратиться родители с детьми от 0 до 18 лет, если: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нужна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ранее установлены или предполагаются аутизм, эндогенное расстройство, задержка психического развития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стали появляться нарушения пищевого поведения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появились навязчивые страхи, энурез, тики, заикания и другие невротические нарушения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нужна информационная поддержка родителям, семье об особенностях поведения ребёнка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есть хроническое соматическое заболевание - психосоматические (частые ОРЗ, ангины, заболевания ЖКТ, сахарный диабет, бронхиальная астма, псориаз, нейродермит и другие) - на всех этапах развития данной патологии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если у вас вызывает сомнение диагноз психического заболевания и есть необходимость в пересмотре диагноза</w:t>
      </w:r>
    </w:p>
    <w:p w:rsidR="00134A66" w:rsidRDefault="00134A66" w:rsidP="00134A6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color w:val="003449"/>
          <w:sz w:val="23"/>
          <w:szCs w:val="23"/>
          <w:bdr w:val="none" w:sz="0" w:space="0" w:color="auto" w:frame="1"/>
        </w:rPr>
        <w:t>необходима консультация в медико-социальных вопросах</w:t>
      </w:r>
    </w:p>
    <w:p w:rsidR="00491172" w:rsidRDefault="00491172">
      <w:bookmarkStart w:id="0" w:name="_GoBack"/>
      <w:bookmarkEnd w:id="0"/>
    </w:p>
    <w:sectPr w:rsidR="0049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3BD8"/>
    <w:multiLevelType w:val="multilevel"/>
    <w:tmpl w:val="076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6B"/>
    <w:rsid w:val="00134A66"/>
    <w:rsid w:val="00491172"/>
    <w:rsid w:val="00D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A179-D000-437A-9C49-89F2D74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3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2019-10-17T11:39:00Z</dcterms:created>
  <dcterms:modified xsi:type="dcterms:W3CDTF">2019-10-17T11:39:00Z</dcterms:modified>
</cp:coreProperties>
</file>