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b/>
          <w:bCs/>
          <w:color w:val="333333"/>
          <w:sz w:val="20"/>
          <w:szCs w:val="20"/>
          <w:lang w:eastAsia="ru-RU"/>
        </w:rPr>
        <w:t>ПОЛОЖЕНИЕ</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b/>
          <w:bCs/>
          <w:color w:val="333333"/>
          <w:sz w:val="20"/>
          <w:szCs w:val="20"/>
          <w:lang w:eastAsia="ru-RU"/>
        </w:rPr>
        <w:t>о порядке и условиях предоставления платных медицинских услуг гражданам и юридическим лицам, оказываемых в Государственном бюджетном учреждении здравоохранения города Москвы «Психиатрическая клиническая больница № 4 им. П. Б. Ганнушкина Департамента здравоохранения города Москвы(ГБУЗ «ПКБ № 4 ДЗМ»)</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b/>
          <w:bCs/>
          <w:color w:val="333333"/>
          <w:sz w:val="20"/>
          <w:szCs w:val="20"/>
          <w:lang w:eastAsia="ru-RU"/>
        </w:rPr>
        <w:t>1. ОБЩИЕ ПОЛОЖЕНИЯ, ЦЕЛИ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1.1. Настоящее Положение разработано во исполнение постановления Правительства Российской Федерации от 04.10.2012 г. № 1006 «Об утверждении Правил предоставления медицинскими организациями платных медицинских услуг», приказа Департамента здравоохранения города Москвы от 14.12.2011 г. № 1743 «Об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 оказываемым сверх установленного государственного задания, а также в случаях, определенных федеральными законами в пределах государственного задания», приказа Департамента здравоохранения города Москвы от 02.10.2013 г. № 944 «Об утверждении Правил оказания платных услуг гражданам и юридическим лицам государственными организациями системы здравоохранения города Москвы» (далее - Правила), с учетом закона Российской Федерации от 02.07.1992 г. № 3185-1 «О психиатрической помощи и гарантиях прав граждан при её оказании». А также настоящее Положение разработано в соответствии с Федеральным законом от 21.11.2011 г. № 323-ФЗ «Об основах охраны здоровья граждан в Российской Федерации», Гражданским кодексом Российской Федерации, Законом Российской Федерации от 07.02.1992 г. № 2300-1 «О защите прав потребителей».</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1.2. Настоящее Положение определяет условия и порядок предоставления платных медицинских услуг ГБУЗ «ПКБ № 4 ДЗМ» пациентам с целью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лечебного учреждения и материального поощрения работников.</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1.3. Оказание платных медицинских услуг служит достижению цели, ради которой учреждение создано. Прибыль, получаемая от приносящей доход деятельности, и приобретаемое за счет этих средств имущество используется учреждением только на цели, определенные Уставом ГБУЗ «ПКБ № 4 ДЗМ».</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1.4. Платные медицинские услуги оказываются сверх утвержденного ГБУЗ «ПКБ № 4 ДЗМ» на текущий год государственного задания. Перечень платных медицинских услуг не распространяется на Программу государственных гарантий оказания гражданам РФ бесплатной медицинской помощи (далее Программа), т.е. является исключительно дополнительным к гарантированному объему бесплатной медицинской помощи.</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2. ТЕРМИНЫ И ОПРЕДЕЛЕНИЯ</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2.2. Платные немедицинские услуги – сервисные, бытовые и иные виды услуг, которые могут быть предоставлены дополнительно при оказании медицинской помощи населению медицинской организацией.</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 xml:space="preserve">2.3. Медицинская деятельность – профессиональная деятельность по оказанию медицинской помощи, проведению медицинских экспертиз, осмотров и </w:t>
      </w:r>
      <w:r w:rsidRPr="00D57621">
        <w:rPr>
          <w:rFonts w:ascii="Arial" w:eastAsia="Times New Roman" w:hAnsi="Arial" w:cs="Arial"/>
          <w:color w:val="333333"/>
          <w:lang w:eastAsia="ru-RU"/>
        </w:rP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её компонентов в медицинских целях (ст. 2 Федерального закона № 323-ФЗ)</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2.4. Медицинская услуга – медицинское вмешательство или комплекс медицинских вмешательств, направленных на профилактику, диагностику, лечение заболеваний, медицинскую реабилитацию и имеющих самостоятельное законченное значение.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2.5. Медицинское вмешательство – медицинские обследования и (или) медицинские манипуляции, выполняемые медицинским работником по отношению к пациенту (потребителю), затрагивающие физическое или психическое состояние человека и имеющие профилактическую, диагностическую, лечебную реабилитационную направленность.</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2.6. Договор возмездного оказания услуги – документ, согласно которому исполнитель обязуется по заданию заказчика (потребителя) оказать услуги (совершить определенные действия или осуществить определенную деятельность), а заказчик (потребитель) обязуется оплатить эти услуги.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2.7.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2.8.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 323- ФЗ.</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2.9. Исполнитель – медицинская организация, предоставляющая платные медицинские услуги потребителям по договору возмездного оказания услуг.</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3. УСЛОВИЯ ПРЕДОСТАВЛЕНИЯ ПЛАТНЫХ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3.1. При заключении договора (п.п. 6,7 Правил) потребителю (заказчику) предоставляется в доступной форме информация о возможности получения медицинской помощи соответствующих видов и объемов без взимания платы в рамках Программы государственных гарантий бесплатного оказания гражданам медицинской помощи.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3.2. ГБУЗ «ПКБ № 4 ДЗМ» предоставляет платные медицинские услуги на иных условиях, чем предусмотрено Программой, по желанию потребителя (заказчика), включая:</w:t>
      </w:r>
    </w:p>
    <w:p w:rsidR="00D57621" w:rsidRPr="00D57621" w:rsidRDefault="00D57621" w:rsidP="00D57621">
      <w:pPr>
        <w:numPr>
          <w:ilvl w:val="0"/>
          <w:numId w:val="1"/>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установление индивидуального поста медицинского наблюдения при лечении в условиях стационара;</w:t>
      </w:r>
    </w:p>
    <w:p w:rsidR="00D57621" w:rsidRPr="00D57621" w:rsidRDefault="00D57621" w:rsidP="00D57621">
      <w:pPr>
        <w:numPr>
          <w:ilvl w:val="0"/>
          <w:numId w:val="1"/>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обусловлены жизненными показаниями или заменой из-за индивидуальной непереносимости лекарственных препаратов, а также применение медицинских изделий, лечебного питания, в т.ч. специализированных продуктов лечебного питания, не предусмотренных стандартами медицинской помощи.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ГБУЗ «ПКБ № 4 ДЗМ» предоставляет платные медицинские услуги:</w:t>
      </w:r>
    </w:p>
    <w:p w:rsidR="00D57621" w:rsidRPr="00D57621" w:rsidRDefault="00D57621" w:rsidP="00D57621">
      <w:pPr>
        <w:numPr>
          <w:ilvl w:val="0"/>
          <w:numId w:val="2"/>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гражданам иностранных государств, лицам без гражданства и гражданам РФ, не проживающим постоянно на ее территории, если иное не предусмотрено международными договорами РФ;</w:t>
      </w:r>
    </w:p>
    <w:p w:rsidR="00D57621" w:rsidRPr="00D57621" w:rsidRDefault="00D57621" w:rsidP="00D57621">
      <w:pPr>
        <w:numPr>
          <w:ilvl w:val="0"/>
          <w:numId w:val="2"/>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lastRenderedPageBreak/>
        <w:t>при самостоятельном обращении за получением медицинских услуг, за исключением случаев и порядка, предусмотренных ст. 21 Федерального закона № 323-ФЗ, и случаев оказания скорой, в том числе скорой специализированной медицинской помощи и медицинской помощи, предоставляемой в неотложной экстренной форме.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Платные медицинские услуги могут предоставляться в полном объеме стандарта медицинской помощи, утвержденного Минздравом, либо (по просьбе потребителя) в виде осуществления отдельных консультаций или медицинских вмешательств, в том числе в объеме, превышающим объем выполняемого стандарта медицинской помощи.</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4. ИНФОРМАЦИЯ ОБ ИСПОЛНИТЕЛЕ И ПРЕДОСТАВЛЯЕМЫХ МЕДИЦИНСКИХ УСЛУГАХ</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4.1. ГБУЗ «ПКБ № 4 ДЗМ» при оказании платных медицинских услуг предоставляет гражданам информацию, размещаемую для всеобщего ознакомления на стендах (стойках), информационных табло внутри учреждения, а также на официальном сайте в сети интернет, содержащую следующие сведения:</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месте нахождения учреждения (месте его государственной регистрации);</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режиме работы учреждения, графике работы медицинских работников, участвующих в оказании платной медицинской помощи;</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видах медицинских услуг, предоставляемых за плату, с указанием цены;</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об условиях предоставления платных медицинских услуг;</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правах, обязанностях, ответственности пациента и учреждения;</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наличии лицензии на медицинскую деятельность;</w:t>
      </w:r>
    </w:p>
    <w:p w:rsidR="00D57621" w:rsidRPr="00D57621" w:rsidRDefault="00D57621" w:rsidP="00D57621">
      <w:pPr>
        <w:numPr>
          <w:ilvl w:val="0"/>
          <w:numId w:val="3"/>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контролирующих организациях, их адресах, телефонах.</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4.2. Информация, размещенная на информационных стендах ГБУЗ «ПКБ № 4 ДЗМ»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4.3. ГБУЗ «ПКБ № 4 ДЗМ» предоставляет, по требованию пациента (п. 13 Правил):</w:t>
      </w:r>
    </w:p>
    <w:p w:rsidR="00D57621" w:rsidRPr="00D57621" w:rsidRDefault="00D57621" w:rsidP="00D57621">
      <w:pPr>
        <w:numPr>
          <w:ilvl w:val="0"/>
          <w:numId w:val="4"/>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копию учредительного документа учреждения – юридического лица;</w:t>
      </w:r>
    </w:p>
    <w:p w:rsidR="00D57621" w:rsidRPr="00D57621" w:rsidRDefault="00D57621" w:rsidP="00D57621">
      <w:pPr>
        <w:numPr>
          <w:ilvl w:val="0"/>
          <w:numId w:val="4"/>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копию лицензии на осуществление медицинской деятельности с приложением перечня работ (услуг), составляющих медицинскую деятельность организации в соответствии с лицензией.</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4.4. При заключении договора по требованию пациента, согласно п. 14 Правил, ему предоставляется в доступной форме информация о платных медицинских услугах, содержащая следующие сведения:</w:t>
      </w:r>
    </w:p>
    <w:p w:rsidR="00D57621" w:rsidRPr="00D57621" w:rsidRDefault="00D57621" w:rsidP="00D57621">
      <w:pPr>
        <w:numPr>
          <w:ilvl w:val="0"/>
          <w:numId w:val="5"/>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порядок оказания медицинской помощи и стандарты медицинской помощи, применяемые при предоставлении платных медицинских услуг;</w:t>
      </w:r>
    </w:p>
    <w:p w:rsidR="00D57621" w:rsidRPr="00D57621" w:rsidRDefault="00D57621" w:rsidP="00D57621">
      <w:pPr>
        <w:numPr>
          <w:ilvl w:val="0"/>
          <w:numId w:val="5"/>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57621" w:rsidRPr="00D57621" w:rsidRDefault="00D57621" w:rsidP="00D57621">
      <w:pPr>
        <w:numPr>
          <w:ilvl w:val="0"/>
          <w:numId w:val="5"/>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информацию о методах оказания медицинской и медико-социальной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57621" w:rsidRPr="00D57621" w:rsidRDefault="00D57621" w:rsidP="00D57621">
      <w:pPr>
        <w:numPr>
          <w:ilvl w:val="0"/>
          <w:numId w:val="5"/>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другие сведения, относящиеся к предмету договора.</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5. ПОРЯДОК ПРЕДОСТАВЛЕНИЯ ПЛАТНЫХ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lastRenderedPageBreak/>
        <w:t>5.1. ГБУЗ «ПКБ № 4 ДЗМ»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5.2. Платные медицинские услуги предоставляются при наличии информированного добровольного согласия потребителя (его законного представителя), данного в порядке, установленном Федеральным законом № 323-ФЗ.</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5.3. Основанием для оказания платных медицинских услуг являются:</w:t>
      </w:r>
    </w:p>
    <w:p w:rsidR="00D57621" w:rsidRPr="00D57621" w:rsidRDefault="00D57621" w:rsidP="00D57621">
      <w:pPr>
        <w:numPr>
          <w:ilvl w:val="0"/>
          <w:numId w:val="6"/>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наличие лицензии на соответствующие виды медицинской деятельности и согласованного с Департаментом здравоохранения города Москвы Перечня платных медицинских услуг, оказываемых в ГБУЗ «ПКБ № 4 ДЗМ» и включенных в Реестр государственных учреждений Департамента здравоохранения города Москвы, оказывающих платные услуги;</w:t>
      </w:r>
    </w:p>
    <w:p w:rsidR="00D57621" w:rsidRPr="00D57621" w:rsidRDefault="00D57621" w:rsidP="00D57621">
      <w:pPr>
        <w:numPr>
          <w:ilvl w:val="0"/>
          <w:numId w:val="6"/>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выполнение в полном объеме лечебным учреждением государственных гарантий обеспечения граждан бесплатной медицинской помощью.</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5.4. При предоставлении платных медицинских услуг сохраняется установленный режим работы учреждения, при этом не должны ухудшаться доступность, качество и объем медицинской помощи, оказываемой по программе государственных гарантий бесплатного оказания гражданам медицинской помощи и целевым комплексным программам.</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5.5. При оказании платных медицинских услуг применяются методы профилактики, диагностики и лечения, разрешенные к применению в установленном законом порядке.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5.6. ГБУЗ «ПКБ № 4 ДЗМ» предоставляет потребителю (его законному представителю) по его требованию и в доступной для него форме информацию:</w:t>
      </w:r>
    </w:p>
    <w:p w:rsidR="00D57621" w:rsidRPr="00D57621" w:rsidRDefault="00D57621" w:rsidP="00D57621">
      <w:pPr>
        <w:numPr>
          <w:ilvl w:val="0"/>
          <w:numId w:val="7"/>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медицинского вмешательства, ожидаемых результатах лечения;</w:t>
      </w:r>
    </w:p>
    <w:p w:rsidR="00D57621" w:rsidRPr="00D57621" w:rsidRDefault="00D57621" w:rsidP="00D57621">
      <w:pPr>
        <w:numPr>
          <w:ilvl w:val="0"/>
          <w:numId w:val="7"/>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об использовании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5.7. ГБУЗ «ПКБ № 4 ДЗМ» в соответствии со ст. 79 Федерального закона № 323-ФЗ обязуется:</w:t>
      </w:r>
    </w:p>
    <w:p w:rsidR="00D57621" w:rsidRPr="00D57621" w:rsidRDefault="00D57621" w:rsidP="00D57621">
      <w:pPr>
        <w:numPr>
          <w:ilvl w:val="0"/>
          <w:numId w:val="8"/>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соблюдать врачебную тайну, в том числе, конфиденциальность персональных данных, используемых в медицинских информационных системах;</w:t>
      </w:r>
    </w:p>
    <w:p w:rsidR="00D57621" w:rsidRPr="00D57621" w:rsidRDefault="00D57621" w:rsidP="00D57621">
      <w:pPr>
        <w:numPr>
          <w:ilvl w:val="0"/>
          <w:numId w:val="8"/>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обеспечивать применение разрешенных к использованию в РФ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57621" w:rsidRPr="00D57621" w:rsidRDefault="00D57621" w:rsidP="00D57621">
      <w:pPr>
        <w:numPr>
          <w:ilvl w:val="0"/>
          <w:numId w:val="8"/>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вести медицинскую документацию в установленном порядке и предоставлять отчетность по видам, формам, в сроки и объеме, которые установлены Департаментом здравоохранения города Москвы и действующим законодательством.</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6. ПОРЯДОК ЗАКЛЮЧЕНИЯ ДОГОВОРА И ОПЛАТЫ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6.1. Договор на оказание платных медицинских услуг является договором возмездного оказания услуг и регулируется положениями гл. 39 ГК РФ.</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6.2. В содержание договора, согласно п.17 Правил, включены:</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lastRenderedPageBreak/>
        <w:t>сведения об исполнителе: наименование учреждения, адрес места нахождения, данные документа, подтверждающие факт внесения сведений о юридическом лице в ЕГРЮЛ, с указанием органа, осуществившего государственную регистрацию, номер лицензии на ведение медицинской деятельности, дата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телефон выдавшего её лицензирующего органа;</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сведения о потребителе услуги: фамилия, имя, отчество (если имеется), адрес места жительства и телефон потребителя (его законного представителя), наименование и адрес места нахождения заказчика – юридического лица;</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перечень платных медицинских услуг, предоставляемых в соответствии с договором;</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стоимость платных медицинских услуг, сроки, порядок их оплаты;</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условия и сроки предоставления платных медицинских услуг;</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должность, фамилия, имя, отчество лица, заключающего договор от имени исполнителя, его подпись;</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фамилия, имя, отчество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ответственность сторон за невыполнение условий договора;</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порядок изменения и расторжения договора;</w:t>
      </w:r>
    </w:p>
    <w:p w:rsidR="00D57621" w:rsidRPr="00D57621" w:rsidRDefault="00D57621" w:rsidP="00D57621">
      <w:pPr>
        <w:numPr>
          <w:ilvl w:val="0"/>
          <w:numId w:val="9"/>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иные условия, определяемые по соглашению сторон.</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6.3. Договор на оказание платных медицинских услуг, (п. 18 Правил), составляется в письменной форме в двух экземплярах, один из которых находится у исполнителя, другой у заказчика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6.4. Платные медицинские услуги предоставляются в рамках договоров за счет личных средств граждан, средств предприятий, учреждений и организаций и других средств, разрешенных законодательством.</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6.5.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услуг. Без согласия потребителя (заказчика) исполнитель не вправе предоставлять ему дополнительные медицинские услуги на возмездной основе (п. 20 Правил)</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6.6. Если при оказании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 323-ФЗ.</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6.7. Если потребитель (заказчик) после заключения договора отказывается от получения медицинских услуг, договор с ним расторгается. ГБУЗ «ПКБ № 4 ДЗМ» информирует об этом другую сторону, которая оплачивает фактически понесенные учреждением расходы, связанные с исполнением обязательств по договору.</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6.8. Потребителю (заказчику) при оплате услуг в отделении банка или через платежные терминалы, в соответствии с законодательством РФ выдается документ, подтверждающий произведенную оплату медицинских услуг (п. 24 Правил).</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6.9. Потребителю (заказчику), после исполнения договора, в соответствии с законодательством РФ выдается документ, подтверждающий предоставление ему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lastRenderedPageBreak/>
        <w:t>6.10. После исполнения договора на оказание платных медицинских услуг по письменному запросу заказчика (потребителя) услуг ГБУЗ «ПКБ № 4 ДЗМ» выдает потребителю (или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осуществляется в соответствии с ГК РФ и Законом РФ от 27.11.1992 г. № 4015-1 «Об организации страхового дела в Российской Федерации»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6.12. ГБУЗ «ПКБ № 4 ДЗМ» несет ответственность перед потребителем (заказчиком) медицинских услуг за неисполнение или ненадлежащее исполнение условий договора, а так же за причинение вреда (ущерба) здоровью пациента в соответствии с действующим законодательством РФ.</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7. ЦЕНЫ НА ПЛАТНЫЕ МЕДИЦИНСКИЕ УСЛУГИ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7.1. Цены на платные медицинские услуги формируются ГБУЗ «ПКБ № 4 ДЗМ» в соответствии с методикой формирования, утвержденной приказом Департамента здравоохранения города Москвы от 14.12.2011 г. № 1743 «Об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 оказываемых сверх установленного государственного задания», а также в случаях, определенных федеральными законами в пределах государственного задания и утверждаются главным врачом.</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7.2. Прейскурант цен на платные услуги утверждается главным врачом на основании приказа не более 2-х раз в год.</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7.3. Индексация цен осуществляется на основании:</w:t>
      </w:r>
    </w:p>
    <w:p w:rsidR="00D57621" w:rsidRPr="00D57621" w:rsidRDefault="00D57621" w:rsidP="00D57621">
      <w:pPr>
        <w:numPr>
          <w:ilvl w:val="0"/>
          <w:numId w:val="10"/>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изменения затрат на оказание медицинских услуг, вызванное изменением цен на материалы, услуги сторонних организаций;</w:t>
      </w:r>
    </w:p>
    <w:p w:rsidR="00D57621" w:rsidRPr="00D57621" w:rsidRDefault="00D57621" w:rsidP="00D57621">
      <w:pPr>
        <w:numPr>
          <w:ilvl w:val="0"/>
          <w:numId w:val="10"/>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изменения размеров окладов (должностных окладов) работников;</w:t>
      </w:r>
    </w:p>
    <w:p w:rsidR="00D57621" w:rsidRPr="00D57621" w:rsidRDefault="00D57621" w:rsidP="00D57621">
      <w:pPr>
        <w:numPr>
          <w:ilvl w:val="0"/>
          <w:numId w:val="10"/>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изменения спроса и предложения на рынке;</w:t>
      </w:r>
    </w:p>
    <w:p w:rsidR="00D57621" w:rsidRPr="00D57621" w:rsidRDefault="00D57621" w:rsidP="00D57621">
      <w:pPr>
        <w:numPr>
          <w:ilvl w:val="0"/>
          <w:numId w:val="10"/>
        </w:numPr>
        <w:shd w:val="clear" w:color="auto" w:fill="FFFFFF"/>
        <w:spacing w:after="0"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изменения действующих нормативных актов, регулирующих ценообразование.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7.4. В случае необходимости, по требованию лица, оплатившего услуги, ГБУЗ «ПКБ № 4 ДЗМ» предоставляет Справку об оплате медицинских услуг для представления в налоговые органы РФ по установленной форме.</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8. УЧЕТ И РАСПРЕДЕЛЕНИЕ СРЕДСТВ ОТ ОКАЗАНИЯ ПЛАТНЫХ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8.1. Учет средств, получаемых от оказания платных медицинских услуг, осуществляется в порядке, установленном бюджетным законодательством РФ, Правительством Москвы, положениями Бюджетного Кодекса Российской Федерации.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8.2. ГБУЗ «ПКБ № 4 ДЗМ» ведет статистический и бухгалтерский учет раздельно по основной деятельности и иной, приносящей доход деятельности, в том числе, по оказанию платных медицинских услуг. Бухгалтерский учет ведется согласно учетной политике в учреждении, утвержденной и действующей на данный момент.</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8.3. Доходы, полученные ГБУЗ «ПКБ № 4 ДЗМ» от оказания платных медицинских и иных услуг, аккумулируются на лицевом счете учреждения.</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lastRenderedPageBreak/>
        <w:t>8.4. Средства, полученные от предоставления платных медицинских услуг, расходуются в соответствии с планом финансово-хозяйственной деятельности.</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8.5. Распределение денежных средств фонда оплаты труда между работниками лечебного учреждения осуществляется с учетом их индивидуального вклада и регламентируется «Положением об оплате труда работников, занятых оказанием платных медицинских услуг населению и административно-управленческому персоналу, принимающему участие в организации работ по оказанию платных медицинских услуг и иной приносящей доход деятельности.</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9. ОТВЕТСТВЕННОСТЬ И КОНТРОЛЬ ЗА ПРЕДОСТАВЛЕНИЕ ПЛАТНЫХ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9.1. ГБУЗ «ПКБ № 4 ДЗМ» и его работники несут ответственность в соответствии с законодательством РФ за нарушение прав в сфере охраны здоровья, причинение вреда жизни и (или) здоровью при оказании гражданам медицинской помощи (п. 2 ст. 98 Федерального закона № 323-ФЗ).</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9.2. Вред, причиненный жизни или здоровью потребителя услуги в результате предоставления ему некачественной платной медицинской услуги, подлежит возмещению в соответствии с законодательством РФ.</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9.3. Возмещение вреда причиненного жизни и (или) здоровью граждан, осуществляется согласно положениям гл. 59 ГК РФ.</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9.4. Контроль за соблюдением медицинским учреждением действующих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10. ПОРЯДОК РАЗРЕШЕНИЯ СПОРОВ ПО ПРЕДОСТАВЛЕНИЮ ПЛАТНЫХ МЕДИЦИНСКИХ УСЛУГ</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10.1. Споры и разногласия между пациентом и медицинским учреждением по предоставлению платных медицинских услуг решаются в претензионном порядке, а в случае невозможности разрешения споров путем переговоров – в судебном порядке.</w:t>
      </w:r>
    </w:p>
    <w:p w:rsidR="00D57621" w:rsidRPr="00D57621" w:rsidRDefault="00D57621" w:rsidP="00D57621">
      <w:pPr>
        <w:shd w:val="clear" w:color="auto" w:fill="FFFFFF"/>
        <w:spacing w:before="100" w:beforeAutospacing="1" w:after="100" w:afterAutospacing="1" w:line="240" w:lineRule="auto"/>
        <w:jc w:val="center"/>
        <w:outlineLvl w:val="4"/>
        <w:rPr>
          <w:rFonts w:ascii="Arial" w:eastAsia="Times New Roman" w:hAnsi="Arial" w:cs="Arial"/>
          <w:color w:val="333333"/>
          <w:sz w:val="20"/>
          <w:szCs w:val="20"/>
          <w:lang w:eastAsia="ru-RU"/>
        </w:rPr>
      </w:pPr>
      <w:r w:rsidRPr="00D57621">
        <w:rPr>
          <w:rFonts w:ascii="Arial" w:eastAsia="Times New Roman" w:hAnsi="Arial" w:cs="Arial"/>
          <w:color w:val="333333"/>
          <w:sz w:val="20"/>
          <w:szCs w:val="20"/>
          <w:lang w:eastAsia="ru-RU"/>
        </w:rPr>
        <w:t>11. ПОРЯДОК ВНЕСЕНИЯ ИЗМЕНЕНИЙ И ДОПОЛНЕНИЙ В ПОЛОЖЕНИЕ</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11.1. Изменения и дополнения в настоящее Положение вносятся приказом главного врача с учетом мнения профсоюзного органа ГБУЗ «ПКБ № 4 ДЗМ».</w:t>
      </w:r>
    </w:p>
    <w:p w:rsidR="00D57621" w:rsidRPr="00D57621" w:rsidRDefault="00D57621" w:rsidP="00D57621">
      <w:pPr>
        <w:shd w:val="clear" w:color="auto" w:fill="FFFFFF"/>
        <w:spacing w:before="100" w:beforeAutospacing="1" w:after="100" w:afterAutospacing="1" w:line="240" w:lineRule="auto"/>
        <w:jc w:val="both"/>
        <w:rPr>
          <w:rFonts w:ascii="Arial" w:eastAsia="Times New Roman" w:hAnsi="Arial" w:cs="Arial"/>
          <w:color w:val="333333"/>
          <w:lang w:eastAsia="ru-RU"/>
        </w:rPr>
      </w:pPr>
      <w:r w:rsidRPr="00D57621">
        <w:rPr>
          <w:rFonts w:ascii="Arial" w:eastAsia="Times New Roman" w:hAnsi="Arial" w:cs="Arial"/>
          <w:color w:val="333333"/>
          <w:lang w:eastAsia="ru-RU"/>
        </w:rPr>
        <w:t>11.2. Настоящее положение вступает в силу с момента его утверждения.</w:t>
      </w:r>
    </w:p>
    <w:p w:rsidR="00A12592" w:rsidRPr="00D57621" w:rsidRDefault="00A12592" w:rsidP="00D57621">
      <w:bookmarkStart w:id="0" w:name="_GoBack"/>
      <w:bookmarkEnd w:id="0"/>
    </w:p>
    <w:sectPr w:rsidR="00A12592" w:rsidRPr="00D57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FB1"/>
    <w:multiLevelType w:val="multilevel"/>
    <w:tmpl w:val="6F0C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926"/>
    <w:multiLevelType w:val="multilevel"/>
    <w:tmpl w:val="5FE8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F4D76"/>
    <w:multiLevelType w:val="multilevel"/>
    <w:tmpl w:val="F4BC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5560C0"/>
    <w:multiLevelType w:val="multilevel"/>
    <w:tmpl w:val="D46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A18A6"/>
    <w:multiLevelType w:val="multilevel"/>
    <w:tmpl w:val="818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F6A4A"/>
    <w:multiLevelType w:val="multilevel"/>
    <w:tmpl w:val="AF78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04C64"/>
    <w:multiLevelType w:val="multilevel"/>
    <w:tmpl w:val="A55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E46118"/>
    <w:multiLevelType w:val="multilevel"/>
    <w:tmpl w:val="550C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829BE"/>
    <w:multiLevelType w:val="multilevel"/>
    <w:tmpl w:val="222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1A5B66"/>
    <w:multiLevelType w:val="multilevel"/>
    <w:tmpl w:val="3084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8"/>
  </w:num>
  <w:num w:numId="4">
    <w:abstractNumId w:val="7"/>
  </w:num>
  <w:num w:numId="5">
    <w:abstractNumId w:val="2"/>
  </w:num>
  <w:num w:numId="6">
    <w:abstractNumId w:val="9"/>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E4"/>
    <w:rsid w:val="000B5BE4"/>
    <w:rsid w:val="00A12592"/>
    <w:rsid w:val="00D5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794"/>
  <w15:chartTrackingRefBased/>
  <w15:docId w15:val="{793B95C5-8986-45C4-88DE-D12B379A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D576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57621"/>
    <w:rPr>
      <w:rFonts w:ascii="Times New Roman" w:eastAsia="Times New Roman" w:hAnsi="Times New Roman" w:cs="Times New Roman"/>
      <w:b/>
      <w:bCs/>
      <w:sz w:val="20"/>
      <w:szCs w:val="20"/>
      <w:lang w:eastAsia="ru-RU"/>
    </w:rPr>
  </w:style>
  <w:style w:type="character" w:styleId="a3">
    <w:name w:val="Strong"/>
    <w:basedOn w:val="a0"/>
    <w:uiPriority w:val="22"/>
    <w:qFormat/>
    <w:rsid w:val="00D57621"/>
    <w:rPr>
      <w:b/>
      <w:bCs/>
    </w:rPr>
  </w:style>
  <w:style w:type="paragraph" w:customStyle="1" w:styleId="text-justify">
    <w:name w:val="text-justify"/>
    <w:basedOn w:val="a"/>
    <w:rsid w:val="00D576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17093</Characters>
  <Application>Microsoft Office Word</Application>
  <DocSecurity>0</DocSecurity>
  <Lines>142</Lines>
  <Paragraphs>40</Paragraphs>
  <ScaleCrop>false</ScaleCrop>
  <Company>SPecialiST RePack</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2019-10-08T08:38:00Z</dcterms:created>
  <dcterms:modified xsi:type="dcterms:W3CDTF">2019-10-08T08:38:00Z</dcterms:modified>
</cp:coreProperties>
</file>