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C4" w:rsidRDefault="00DE4EC4" w:rsidP="00DE4EC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 эндоскопическом кабинете</w:t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осуществляется  диагностика</w:t>
      </w:r>
      <w:proofErr w:type="gramEnd"/>
      <w:r>
        <w:rPr>
          <w:rFonts w:ascii="Arial" w:hAnsi="Arial" w:cs="Arial"/>
          <w:color w:val="000000"/>
        </w:rPr>
        <w:t xml:space="preserve"> заболеваний органов желудочно-кишечного тракта с исследованием биологического материала, включая гистологическую диагностику.</w:t>
      </w:r>
    </w:p>
    <w:p w:rsidR="00DE4EC4" w:rsidRDefault="00DE4EC4" w:rsidP="00DE4EC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Проводятся следующие виды исследований: </w:t>
      </w:r>
    </w:p>
    <w:p w:rsidR="00DE4EC4" w:rsidRDefault="00DE4EC4" w:rsidP="00DE4EC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кабинете эндоскопии:</w:t>
      </w:r>
    </w:p>
    <w:p w:rsidR="00DE4EC4" w:rsidRDefault="00DE4EC4" w:rsidP="00DE4EC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ФГДС (</w:t>
      </w:r>
      <w:proofErr w:type="spellStart"/>
      <w:r>
        <w:rPr>
          <w:rFonts w:ascii="Arial" w:hAnsi="Arial" w:cs="Arial"/>
          <w:color w:val="000000"/>
        </w:rPr>
        <w:t>Фиброгастродуоденоскопия</w:t>
      </w:r>
      <w:proofErr w:type="spellEnd"/>
      <w:r>
        <w:rPr>
          <w:rFonts w:ascii="Arial" w:hAnsi="Arial" w:cs="Arial"/>
          <w:color w:val="000000"/>
        </w:rPr>
        <w:t xml:space="preserve">, в том числе с проведением исследования на </w:t>
      </w:r>
      <w:proofErr w:type="spellStart"/>
      <w:r>
        <w:rPr>
          <w:rFonts w:ascii="Arial" w:hAnsi="Arial" w:cs="Arial"/>
          <w:color w:val="000000"/>
        </w:rPr>
        <w:t>хеликобактер-пилори</w:t>
      </w:r>
      <w:proofErr w:type="spellEnd"/>
      <w:r>
        <w:rPr>
          <w:rFonts w:ascii="Arial" w:hAnsi="Arial" w:cs="Arial"/>
          <w:color w:val="000000"/>
        </w:rPr>
        <w:t>)</w:t>
      </w:r>
    </w:p>
    <w:p w:rsidR="00DE4EC4" w:rsidRDefault="00DE4EC4" w:rsidP="00DE4EC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</w:t>
      </w:r>
      <w:proofErr w:type="gramStart"/>
      <w:r>
        <w:rPr>
          <w:rFonts w:ascii="Arial" w:hAnsi="Arial" w:cs="Arial"/>
          <w:color w:val="000000"/>
        </w:rPr>
        <w:t>ФКС  (</w:t>
      </w:r>
      <w:proofErr w:type="spellStart"/>
      <w:proofErr w:type="gramEnd"/>
      <w:r>
        <w:rPr>
          <w:rFonts w:ascii="Arial" w:hAnsi="Arial" w:cs="Arial"/>
          <w:color w:val="000000"/>
        </w:rPr>
        <w:t>Фиброколоноскопия</w:t>
      </w:r>
      <w:proofErr w:type="spellEnd"/>
      <w:r>
        <w:rPr>
          <w:rFonts w:ascii="Arial" w:hAnsi="Arial" w:cs="Arial"/>
          <w:color w:val="000000"/>
        </w:rPr>
        <w:t>)</w:t>
      </w:r>
    </w:p>
    <w:p w:rsidR="00DE4EC4" w:rsidRDefault="00DE4EC4" w:rsidP="00DE4EC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Установлены требования к подготовке на исследование.</w:t>
      </w:r>
    </w:p>
    <w:p w:rsidR="00DE4EC4" w:rsidRDefault="00DE4EC4" w:rsidP="00DE4EC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Для ФГДС:</w:t>
      </w:r>
    </w:p>
    <w:p w:rsidR="00DE4EC4" w:rsidRDefault="00DE4EC4" w:rsidP="00DE4EC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исследование производится строго натощак;</w:t>
      </w:r>
    </w:p>
    <w:p w:rsidR="00DE4EC4" w:rsidRDefault="00DE4EC4" w:rsidP="00DE4EC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при себе необходимо иметь медицинскую карту, направление на исследование, махровое полотенце среднего размера;</w:t>
      </w:r>
    </w:p>
    <w:p w:rsidR="00DE4EC4" w:rsidRDefault="00DE4EC4" w:rsidP="00DE4EC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допускается прием лекарственных препаратов с небольшим количеством воды;</w:t>
      </w:r>
    </w:p>
    <w:p w:rsidR="00DE4EC4" w:rsidRDefault="00DE4EC4" w:rsidP="00DE4EC4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перед исследованием необходимо сообщить врачу об имеющейся у Вас лекарственной аллергии и о препаратах, которые Вы принимаете.</w:t>
      </w:r>
    </w:p>
    <w:p w:rsidR="004E3719" w:rsidRDefault="004E3719">
      <w:bookmarkStart w:id="0" w:name="_GoBack"/>
      <w:bookmarkEnd w:id="0"/>
    </w:p>
    <w:sectPr w:rsidR="004E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A"/>
    <w:rsid w:val="004E3719"/>
    <w:rsid w:val="00592D5A"/>
    <w:rsid w:val="00D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2B0E-E36D-4EFA-A87D-11E49166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2019-10-31T16:12:00Z</dcterms:created>
  <dcterms:modified xsi:type="dcterms:W3CDTF">2019-10-31T16:12:00Z</dcterms:modified>
</cp:coreProperties>
</file>