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7B" w:rsidRPr="00DE407B" w:rsidRDefault="00DE407B" w:rsidP="00DE407B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b/>
          <w:bCs/>
          <w:color w:val="444444"/>
          <w:sz w:val="32"/>
          <w:szCs w:val="32"/>
          <w:lang w:eastAsia="ru-RU"/>
        </w:rPr>
        <w:br/>
        <w:t>Правила внутреннего распорядка для пациентов</w:t>
      </w:r>
    </w:p>
    <w:p w:rsidR="00DE407B" w:rsidRPr="00DE407B" w:rsidRDefault="00DE407B" w:rsidP="00DE407B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I. Общие положения.</w:t>
      </w:r>
    </w:p>
    <w:p w:rsidR="00DE407B" w:rsidRPr="00DE407B" w:rsidRDefault="00DE407B" w:rsidP="00DE407B">
      <w:pPr>
        <w:shd w:val="clear" w:color="auto" w:fill="FFFFFF"/>
        <w:spacing w:after="225" w:line="360" w:lineRule="atLeast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Федерации». Граждане обязаны соблюдать правила поведения пациента в медицинских организациях.</w:t>
      </w:r>
    </w:p>
    <w:p w:rsidR="00DE407B" w:rsidRPr="00DE407B" w:rsidRDefault="00DE407B" w:rsidP="00DE407B">
      <w:pPr>
        <w:numPr>
          <w:ilvl w:val="0"/>
          <w:numId w:val="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Правила поведения для пациентов, а также иных посетителей поликлиники включают:</w:t>
      </w:r>
    </w:p>
    <w:p w:rsidR="00DE407B" w:rsidRPr="00DE407B" w:rsidRDefault="00DE407B" w:rsidP="00DE407B">
      <w:pPr>
        <w:numPr>
          <w:ilvl w:val="0"/>
          <w:numId w:val="2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обращения в поликлинику;</w:t>
      </w:r>
    </w:p>
    <w:p w:rsidR="00DE407B" w:rsidRPr="00DE407B" w:rsidRDefault="00DE407B" w:rsidP="00DE407B">
      <w:pPr>
        <w:numPr>
          <w:ilvl w:val="0"/>
          <w:numId w:val="2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права и обязанности пациента, а также иных посетителей поликлиники;</w:t>
      </w:r>
    </w:p>
    <w:p w:rsidR="00DE407B" w:rsidRPr="00DE407B" w:rsidRDefault="00DE407B" w:rsidP="00DE407B">
      <w:pPr>
        <w:numPr>
          <w:ilvl w:val="0"/>
          <w:numId w:val="2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:rsidR="00DE407B" w:rsidRPr="00DE407B" w:rsidRDefault="00DE407B" w:rsidP="00DE407B">
      <w:pPr>
        <w:numPr>
          <w:ilvl w:val="0"/>
          <w:numId w:val="2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:rsidR="00DE407B" w:rsidRPr="00DE407B" w:rsidRDefault="00DE407B" w:rsidP="00DE407B">
      <w:pPr>
        <w:numPr>
          <w:ilvl w:val="0"/>
          <w:numId w:val="2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DE407B" w:rsidRPr="00DE407B" w:rsidRDefault="00DE407B" w:rsidP="00DE407B">
      <w:pPr>
        <w:numPr>
          <w:ilvl w:val="0"/>
          <w:numId w:val="2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график работы поликлиники и ее должностных лиц;</w:t>
      </w:r>
    </w:p>
    <w:p w:rsidR="00DE407B" w:rsidRPr="00DE407B" w:rsidRDefault="00DE407B" w:rsidP="00DE407B">
      <w:pPr>
        <w:numPr>
          <w:ilvl w:val="0"/>
          <w:numId w:val="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</w:r>
    </w:p>
    <w:p w:rsidR="00DE407B" w:rsidRPr="00DE407B" w:rsidRDefault="00DE407B" w:rsidP="00DE407B">
      <w:pPr>
        <w:numPr>
          <w:ilvl w:val="0"/>
          <w:numId w:val="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DE407B" w:rsidRPr="00DE407B" w:rsidRDefault="00DE407B" w:rsidP="00DE407B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II. Порядок обращения пациентов в поликлинику.</w:t>
      </w:r>
    </w:p>
    <w:p w:rsidR="00DE407B" w:rsidRPr="00DE407B" w:rsidRDefault="00DE407B" w:rsidP="00DE407B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:</w:t>
      </w:r>
      <w:r w:rsidRPr="00DE407B">
        <w:rPr>
          <w:rFonts w:ascii="Helvetica" w:eastAsia="Times New Roman" w:hAnsi="Helvetica" w:cs="Helvetica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03</w:t>
      </w: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круглосуточно.</w:t>
      </w:r>
    </w:p>
    <w:p w:rsidR="00DE407B" w:rsidRPr="00DE407B" w:rsidRDefault="00DE407B" w:rsidP="00DE407B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помощь населению осуществляется по территориальному принципу непосредственно в поликлинике в будни дни с 8</w:t>
      </w:r>
      <w:r w:rsidRPr="00DE407B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20</w:t>
      </w:r>
      <w:r w:rsidRPr="00DE407B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00,</w:t>
      </w: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субботу с </w:t>
      </w:r>
      <w:r w:rsidRPr="00DE407B"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  <w:t>8</w:t>
      </w:r>
      <w:r w:rsidRPr="00DE407B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18</w:t>
      </w:r>
      <w:r w:rsidRPr="00DE407B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часов., в воскресенье и праздничные дни с </w:t>
      </w:r>
      <w:r w:rsidRPr="00DE407B"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  <w:t>8</w:t>
      </w:r>
      <w:r w:rsidRPr="00DE407B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 </w:t>
      </w:r>
      <w:r w:rsidRPr="00DE407B"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  <w:t>14</w:t>
      </w:r>
      <w:r w:rsidRPr="00DE407B">
        <w:rPr>
          <w:rFonts w:ascii="Helvetica" w:eastAsia="Times New Roman" w:hAnsi="Helvetica" w:cs="Helvetica"/>
          <w:color w:val="444444"/>
          <w:sz w:val="16"/>
          <w:szCs w:val="16"/>
          <w:bdr w:val="none" w:sz="0" w:space="0" w:color="auto" w:frame="1"/>
          <w:vertAlign w:val="superscript"/>
          <w:lang w:eastAsia="ru-RU"/>
        </w:rPr>
        <w:t>00</w:t>
      </w:r>
    </w:p>
    <w:p w:rsidR="00DE407B" w:rsidRPr="00DE407B" w:rsidRDefault="00DE407B" w:rsidP="00DE407B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состояниях, не требующих срочного медицинского вмешательства, пациент или его законный представительдолжен обращаться в регистратуру учреждения либо записаться на прием через электронную Единую регистратуру.</w:t>
      </w:r>
      <w:r w:rsidRPr="00DE407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При первичном или повторном обращении в регистратуру учреждения пациент </w:t>
      </w:r>
      <w:r w:rsidRPr="00DE407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или его законный представитель обязан представить документ, удостоверяющий личность (паспорт) и действующий страховой полис пациента.</w:t>
      </w: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регистратуру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</w:t>
      </w:r>
      <w:r w:rsidRPr="00DE407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Медицинская карта пациента является собственностью поликлиники и должна храниться в регистратуре.</w:t>
      </w: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карта выдается на руки пациенту в случае направления лечащим врачом пациента на консультацию в другое лечебное учреждение .Информация о выдаче амбулаторной карты на руки заносится в специальный Журнал.</w:t>
      </w:r>
      <w:r w:rsidRPr="00DE407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DE407B" w:rsidRPr="00DE407B" w:rsidRDefault="00DE407B" w:rsidP="00DE407B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поликлинике в возрасте младше пятнадцати лет должен сопровождать их законный представитель.</w:t>
      </w:r>
    </w:p>
    <w:p w:rsidR="00DE407B" w:rsidRPr="00DE407B" w:rsidRDefault="00DE407B" w:rsidP="00DE407B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предварительной записи на прием к врачам – специалистам в поликлинике осуществляется непосредственно через окно регистратуры, по телефонному звонку либо самостоятельно через « Электронную регистратуру ».</w:t>
      </w:r>
    </w:p>
    <w:p w:rsidR="00DE407B" w:rsidRPr="00DE407B" w:rsidRDefault="00DE407B" w:rsidP="00DE407B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DE407B" w:rsidRPr="00DE407B" w:rsidRDefault="00DE407B" w:rsidP="00DE407B">
      <w:pPr>
        <w:numPr>
          <w:ilvl w:val="0"/>
          <w:numId w:val="4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Стат. талон на пациента, записанного по предварительной записи в день приема находится в кабинете врача.</w:t>
      </w:r>
    </w:p>
    <w:p w:rsidR="00DE407B" w:rsidRPr="00DE407B" w:rsidRDefault="00DE407B" w:rsidP="00DE407B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III. Права и обязанности пациентов и иных посетителей поликлиники.</w:t>
      </w:r>
    </w:p>
    <w:p w:rsidR="00DE407B" w:rsidRPr="00DE407B" w:rsidRDefault="00DE407B" w:rsidP="00DE407B">
      <w:pPr>
        <w:shd w:val="clear" w:color="auto" w:fill="FFFFFF"/>
        <w:spacing w:after="225" w:line="360" w:lineRule="atLeast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DE407B" w:rsidRPr="00DE407B" w:rsidRDefault="00DE407B" w:rsidP="00DE407B">
      <w:pPr>
        <w:numPr>
          <w:ilvl w:val="0"/>
          <w:numId w:val="5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обращении за медицинской помощью и ее получении пациент имеет право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обжалование поставленного диагноза, применяемых методов обследования и лечения;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дети-инвалиды;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из многодетных семей;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соблюдать правила внутреннего распорядка и поведения для пациентов, а также иных посетителей поликлиники;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бережно относиться к имуществу поликлиники;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 ( здоровья его ребенка ), в том числе о противопоказаниях к применению лекарственных средств, ранее перенесенных и наследственных заболеваниях;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выполнять медицинские предписания;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соблюдать санитарно-гигиенические нормы: (вход в отделения поликлиники в сменной обуви или бахилах, верхнюю одежду оставлять в гардеробе). Соблюдать правила запрета курения в медицинских учреждениях.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Распивать спиртные напитки, входить в поликлинику в нетрезвом состоянии, а также в состоянии наркотического или токсического опьянения.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Самовольно проникать в служебные помещения поликлиники.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легкобьющиеся предметы, лыжи и коньки без чехлов или надлежащей упаковки, а также животных.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Передвигаться на роликовых коньках, досках, самокатах, велосипедах, колясках и всех подобных средствах в помещении поликлиники.</w:t>
      </w:r>
    </w:p>
    <w:p w:rsidR="00DE407B" w:rsidRPr="00DE407B" w:rsidRDefault="00DE407B" w:rsidP="00DE407B">
      <w:pPr>
        <w:numPr>
          <w:ilvl w:val="0"/>
          <w:numId w:val="6"/>
        </w:numPr>
        <w:shd w:val="clear" w:color="auto" w:fill="FFFFFF"/>
        <w:spacing w:after="150" w:line="270" w:lineRule="atLeast"/>
        <w:ind w:left="675" w:right="675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DE407B" w:rsidRPr="00DE407B" w:rsidRDefault="00DE407B" w:rsidP="00DE407B">
      <w:pPr>
        <w:numPr>
          <w:ilvl w:val="0"/>
          <w:numId w:val="7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Право на внеочередное оказание медицинской помощи имеют :</w:t>
      </w:r>
    </w:p>
    <w:p w:rsidR="00DE407B" w:rsidRPr="00DE407B" w:rsidRDefault="00DE407B" w:rsidP="00DE407B">
      <w:pPr>
        <w:numPr>
          <w:ilvl w:val="0"/>
          <w:numId w:val="8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 и сопровождающие его посетители обязаны:</w:t>
      </w:r>
    </w:p>
    <w:p w:rsidR="00DE407B" w:rsidRPr="00DE407B" w:rsidRDefault="00DE407B" w:rsidP="00DE407B">
      <w:pPr>
        <w:numPr>
          <w:ilvl w:val="0"/>
          <w:numId w:val="9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звуко- и видеозаписи.</w:t>
      </w:r>
    </w:p>
    <w:p w:rsidR="00DE407B" w:rsidRPr="00DE407B" w:rsidRDefault="00DE407B" w:rsidP="00DE407B">
      <w:pPr>
        <w:numPr>
          <w:ilvl w:val="0"/>
          <w:numId w:val="9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Всем лицам, находящимся на территории поликлиники, запрещается:</w:t>
      </w:r>
    </w:p>
    <w:p w:rsidR="00DE407B" w:rsidRPr="00DE407B" w:rsidRDefault="00DE407B" w:rsidP="00DE407B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lastRenderedPageBreak/>
        <w:t>IV. Порядок разрешения конфликтов между пациентом и поликлиникой.</w:t>
      </w:r>
    </w:p>
    <w:p w:rsidR="00DE407B" w:rsidRPr="00DE407B" w:rsidRDefault="00DE407B" w:rsidP="00DE407B">
      <w:pPr>
        <w:shd w:val="clear" w:color="auto" w:fill="FFFFFF"/>
        <w:spacing w:after="225" w:line="360" w:lineRule="atLeast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(дежурному врачу) согласно графику приема граждан или обратиться в администрацию поликлиники в письменном виде.</w:t>
      </w:r>
    </w:p>
    <w:p w:rsidR="00DE407B" w:rsidRPr="00DE407B" w:rsidRDefault="00DE407B" w:rsidP="00DE407B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:rsidR="00DE407B" w:rsidRPr="00DE407B" w:rsidRDefault="00DE407B" w:rsidP="00DE407B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DE407B" w:rsidRPr="00DE407B" w:rsidRDefault="00DE407B" w:rsidP="00DE407B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DE407B" w:rsidRPr="00DE407B" w:rsidRDefault="00DE407B" w:rsidP="00DE407B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:rsidR="00DE407B" w:rsidRPr="00DE407B" w:rsidRDefault="00DE407B" w:rsidP="00DE407B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E407B" w:rsidRPr="00DE407B" w:rsidRDefault="00DE407B" w:rsidP="00DE407B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DE407B" w:rsidRPr="00DE407B" w:rsidRDefault="00DE407B" w:rsidP="00DE407B">
      <w:pPr>
        <w:numPr>
          <w:ilvl w:val="0"/>
          <w:numId w:val="10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 на письменное обращение, поступившее в администрацию поликлиники , направляется по почтовому адресу, указанному в обращении.</w:t>
      </w:r>
    </w:p>
    <w:p w:rsidR="00DE407B" w:rsidRPr="00DE407B" w:rsidRDefault="00DE407B" w:rsidP="00DE407B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lastRenderedPageBreak/>
        <w:t>V. Порядок получения информации о состоянии здоровья пациента.</w:t>
      </w:r>
    </w:p>
    <w:p w:rsidR="00DE407B" w:rsidRPr="00DE407B" w:rsidRDefault="00DE407B" w:rsidP="00DE407B">
      <w:pPr>
        <w:numPr>
          <w:ilvl w:val="0"/>
          <w:numId w:val="1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DE407B" w:rsidRPr="00DE407B" w:rsidRDefault="00DE407B" w:rsidP="00DE407B">
      <w:pPr>
        <w:numPr>
          <w:ilvl w:val="0"/>
          <w:numId w:val="1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DE407B" w:rsidRPr="00DE407B" w:rsidRDefault="00DE407B" w:rsidP="00DE407B">
      <w:pPr>
        <w:numPr>
          <w:ilvl w:val="0"/>
          <w:numId w:val="1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DE407B" w:rsidRPr="00DE407B" w:rsidRDefault="00DE407B" w:rsidP="00DE407B">
      <w:pPr>
        <w:numPr>
          <w:ilvl w:val="0"/>
          <w:numId w:val="11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основаниями, предусмотренным законодательными актами.</w:t>
      </w:r>
    </w:p>
    <w:p w:rsidR="00DE407B" w:rsidRPr="00DE407B" w:rsidRDefault="00DE407B" w:rsidP="00DE407B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VI. Порядок выдачи справок, выписок из медицинской документации пациенту или другим лицам.</w:t>
      </w:r>
    </w:p>
    <w:p w:rsidR="00DE407B" w:rsidRPr="00DE407B" w:rsidRDefault="00DE407B" w:rsidP="00DE407B">
      <w:pPr>
        <w:numPr>
          <w:ilvl w:val="0"/>
          <w:numId w:val="12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DE407B" w:rsidRPr="00DE407B" w:rsidRDefault="00DE407B" w:rsidP="00DE407B">
      <w:pPr>
        <w:numPr>
          <w:ilvl w:val="0"/>
          <w:numId w:val="12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 учебы ) . В случае заболевания учащихся, студентов средних, специальных и высших учебных </w:t>
      </w: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заведений для освобождения их от учебы выдается справка установленной формы.</w:t>
      </w:r>
    </w:p>
    <w:p w:rsidR="00DE407B" w:rsidRPr="00DE407B" w:rsidRDefault="00DE407B" w:rsidP="00DE407B">
      <w:pPr>
        <w:numPr>
          <w:ilvl w:val="0"/>
          <w:numId w:val="12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DE407B" w:rsidRPr="00DE407B" w:rsidRDefault="00DE407B" w:rsidP="00DE407B">
      <w:pPr>
        <w:numPr>
          <w:ilvl w:val="0"/>
          <w:numId w:val="12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поликлиники.</w:t>
      </w:r>
    </w:p>
    <w:p w:rsidR="00DE407B" w:rsidRPr="00DE407B" w:rsidRDefault="00DE407B" w:rsidP="00DE407B">
      <w:pPr>
        <w:shd w:val="clear" w:color="auto" w:fill="FFFFFF"/>
        <w:spacing w:after="225" w:line="240" w:lineRule="auto"/>
        <w:jc w:val="center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  <w:t>VII. График работы поликлиники и ее должностных лиц.</w:t>
      </w:r>
    </w:p>
    <w:p w:rsidR="00DE407B" w:rsidRPr="00DE407B" w:rsidRDefault="00DE407B" w:rsidP="00DE407B">
      <w:pPr>
        <w:numPr>
          <w:ilvl w:val="0"/>
          <w:numId w:val="1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VII.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DE407B" w:rsidRPr="00DE407B" w:rsidRDefault="00DE407B" w:rsidP="00DE407B">
      <w:pPr>
        <w:numPr>
          <w:ilvl w:val="0"/>
          <w:numId w:val="1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DE407B" w:rsidRPr="00DE407B" w:rsidRDefault="00DE407B" w:rsidP="00DE407B">
      <w:pPr>
        <w:numPr>
          <w:ilvl w:val="0"/>
          <w:numId w:val="1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DE407B" w:rsidRPr="00DE407B" w:rsidRDefault="00DE407B" w:rsidP="00DE407B">
      <w:pPr>
        <w:numPr>
          <w:ilvl w:val="0"/>
          <w:numId w:val="13"/>
        </w:numPr>
        <w:shd w:val="clear" w:color="auto" w:fill="FFFFFF"/>
        <w:spacing w:after="150" w:line="360" w:lineRule="atLeast"/>
        <w:ind w:left="675" w:right="675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  <w:lang w:eastAsia="ru-RU"/>
        </w:rPr>
      </w:pPr>
      <w:r w:rsidRPr="00DE40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регистратурой.</w:t>
      </w:r>
    </w:p>
    <w:p w:rsidR="00DE407B" w:rsidRPr="00DE407B" w:rsidRDefault="00DE407B" w:rsidP="00DE407B">
      <w:pPr>
        <w:shd w:val="clear" w:color="auto" w:fill="FFFFFF"/>
        <w:spacing w:after="225" w:line="360" w:lineRule="atLeast"/>
        <w:textAlignment w:val="baseline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DE407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Посетители, нарушившие данные правила поведения несут ответственность в соответствии с Российским законодательством.</w:t>
      </w:r>
    </w:p>
    <w:p w:rsidR="00560D71" w:rsidRDefault="00560D71">
      <w:bookmarkStart w:id="0" w:name="_GoBack"/>
      <w:bookmarkEnd w:id="0"/>
    </w:p>
    <w:sectPr w:rsidR="005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52D"/>
    <w:multiLevelType w:val="multilevel"/>
    <w:tmpl w:val="F0A4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D1346"/>
    <w:multiLevelType w:val="multilevel"/>
    <w:tmpl w:val="146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47BC5"/>
    <w:multiLevelType w:val="multilevel"/>
    <w:tmpl w:val="F84A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63C5"/>
    <w:multiLevelType w:val="multilevel"/>
    <w:tmpl w:val="B304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D7B55"/>
    <w:multiLevelType w:val="multilevel"/>
    <w:tmpl w:val="5EE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715CE"/>
    <w:multiLevelType w:val="multilevel"/>
    <w:tmpl w:val="6D724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B6EFC"/>
    <w:multiLevelType w:val="multilevel"/>
    <w:tmpl w:val="FA56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A2D83"/>
    <w:multiLevelType w:val="multilevel"/>
    <w:tmpl w:val="5CC6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834DA"/>
    <w:multiLevelType w:val="multilevel"/>
    <w:tmpl w:val="86D4D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AB449D"/>
    <w:multiLevelType w:val="multilevel"/>
    <w:tmpl w:val="E828E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C69B4"/>
    <w:multiLevelType w:val="multilevel"/>
    <w:tmpl w:val="DAD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F9651C"/>
    <w:multiLevelType w:val="multilevel"/>
    <w:tmpl w:val="3A7C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35CB3"/>
    <w:multiLevelType w:val="multilevel"/>
    <w:tmpl w:val="379A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0C"/>
    <w:rsid w:val="00560D71"/>
    <w:rsid w:val="00DE407B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5D9E-0029-451A-BAD2-C64CB3D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12817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2019-11-08T20:17:00Z</dcterms:created>
  <dcterms:modified xsi:type="dcterms:W3CDTF">2019-11-08T20:17:00Z</dcterms:modified>
</cp:coreProperties>
</file>