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3C9" w14:textId="77777777" w:rsidR="006B3111" w:rsidRPr="006B3111" w:rsidRDefault="006B3111" w:rsidP="006B3111">
      <w:pPr>
        <w:pBdr>
          <w:bottom w:val="single" w:sz="6" w:space="1" w:color="899092"/>
        </w:pBdr>
        <w:shd w:val="clear" w:color="auto" w:fill="FEFEFE"/>
        <w:spacing w:after="120" w:line="360" w:lineRule="atLeast"/>
        <w:outlineLvl w:val="1"/>
        <w:rPr>
          <w:rFonts w:ascii="Verdana" w:eastAsia="Times New Roman" w:hAnsi="Verdana" w:cs="Times New Roman"/>
          <w:b/>
          <w:bCs/>
          <w:color w:val="294B5F"/>
          <w:sz w:val="36"/>
          <w:szCs w:val="36"/>
          <w:lang w:eastAsia="ru-RU"/>
        </w:rPr>
      </w:pPr>
      <w:r w:rsidRPr="006B3111">
        <w:rPr>
          <w:rFonts w:ascii="Verdana" w:eastAsia="Times New Roman" w:hAnsi="Verdana" w:cs="Times New Roman"/>
          <w:b/>
          <w:bCs/>
          <w:color w:val="294B5F"/>
          <w:sz w:val="36"/>
          <w:szCs w:val="36"/>
          <w:lang w:eastAsia="ru-RU"/>
        </w:rPr>
        <w:t>Правила и сроки госпитализации в стационар ГБУЗ ПК «Больница Коми-Пермяцкого округа»</w:t>
      </w:r>
    </w:p>
    <w:p w14:paraId="2C00CA23" w14:textId="77777777" w:rsidR="006B3111" w:rsidRPr="006B3111" w:rsidRDefault="006B3111" w:rsidP="006B3111">
      <w:pPr>
        <w:numPr>
          <w:ilvl w:val="0"/>
          <w:numId w:val="1"/>
        </w:numPr>
        <w:shd w:val="clear" w:color="auto" w:fill="FEFEFE"/>
        <w:spacing w:after="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Экстренная госпитализация</w:t>
      </w:r>
    </w:p>
    <w:p w14:paraId="35576952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Экстренная госпитализация больных проводится по сопроводительному талону скорой и неотложной медицинской помощи. Также госпитализация в стационар но экстренным показаниям осуществляется врачами первичного звена, переводом из другой медицинской организации, при самостоятельном обращении пациентов.</w:t>
      </w:r>
    </w:p>
    <w:p w14:paraId="75704900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Показания к госпитализации определяют заведующие отделениями учреждения, врачи приемного отделения (дежурные врачи)</w:t>
      </w:r>
    </w:p>
    <w:p w14:paraId="6FAD7983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Максимальное время ожидания госпитализации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—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 Исходы наблюдения: госпитализация в отделения ГБУЗ ПК «БКПО», госпитализация в медицинские организации территории Коми-Пермяцкого округа; направление на амбулаторное лечение.</w:t>
      </w:r>
    </w:p>
    <w:p w14:paraId="6D1B81CF" w14:textId="77777777" w:rsidR="006B3111" w:rsidRPr="006B3111" w:rsidRDefault="006B3111" w:rsidP="006B3111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Показания к госпитализации:</w:t>
      </w:r>
    </w:p>
    <w:p w14:paraId="534FDFB4" w14:textId="77777777" w:rsidR="006B3111" w:rsidRPr="006B3111" w:rsidRDefault="006B3111" w:rsidP="006B3111">
      <w:pPr>
        <w:numPr>
          <w:ilvl w:val="0"/>
          <w:numId w:val="2"/>
        </w:numPr>
        <w:shd w:val="clear" w:color="auto" w:fill="FEFEFE"/>
        <w:spacing w:after="36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14:paraId="3A45DFD2" w14:textId="77777777" w:rsidR="006B3111" w:rsidRPr="006B3111" w:rsidRDefault="006B3111" w:rsidP="006B3111">
      <w:pPr>
        <w:numPr>
          <w:ilvl w:val="0"/>
          <w:numId w:val="2"/>
        </w:numPr>
        <w:shd w:val="clear" w:color="auto" w:fill="FEFEFE"/>
        <w:spacing w:after="36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lang w:eastAsia="ru-RU"/>
        </w:rPr>
        <w:t>состояние, требующее активного динамического наблюдения;</w:t>
      </w:r>
    </w:p>
    <w:p w14:paraId="25A8568E" w14:textId="77777777" w:rsidR="006B3111" w:rsidRPr="006B3111" w:rsidRDefault="006B3111" w:rsidP="006B3111">
      <w:pPr>
        <w:numPr>
          <w:ilvl w:val="0"/>
          <w:numId w:val="2"/>
        </w:numPr>
        <w:shd w:val="clear" w:color="auto" w:fill="FEFEFE"/>
        <w:spacing w:after="36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lang w:eastAsia="ru-RU"/>
        </w:rPr>
        <w:t>необходимость изоляции;</w:t>
      </w:r>
    </w:p>
    <w:p w14:paraId="460D4234" w14:textId="77777777" w:rsidR="006B3111" w:rsidRPr="006B3111" w:rsidRDefault="006B3111" w:rsidP="006B3111">
      <w:pPr>
        <w:numPr>
          <w:ilvl w:val="0"/>
          <w:numId w:val="2"/>
        </w:numPr>
        <w:shd w:val="clear" w:color="auto" w:fill="FEFEFE"/>
        <w:spacing w:after="36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lang w:eastAsia="ru-RU"/>
        </w:rPr>
        <w:t>проведение специальных видов обследования;</w:t>
      </w:r>
    </w:p>
    <w:p w14:paraId="05B19CB6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• обследование по направлениям медицинских комиссий военкоматов.</w:t>
      </w:r>
    </w:p>
    <w:p w14:paraId="09D5A11A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Виды медицинской помощи определяются в соответствии с лицензией учреждения установленного образца. В случаях, когда необходимые виды помощи выходят за рамки возможностей учреждения, пациент должен быть переведен в медицинские организации с соответствующими возможностями либо должны быть привлечены к лечению компетентные специалисты.</w:t>
      </w:r>
    </w:p>
    <w:p w14:paraId="639211A6" w14:textId="77777777" w:rsidR="006B3111" w:rsidRPr="006B3111" w:rsidRDefault="006B3111" w:rsidP="006B3111">
      <w:pPr>
        <w:numPr>
          <w:ilvl w:val="0"/>
          <w:numId w:val="3"/>
        </w:numPr>
        <w:shd w:val="clear" w:color="auto" w:fill="FEFEFE"/>
        <w:spacing w:after="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Плановая госпитализация:</w:t>
      </w:r>
    </w:p>
    <w:p w14:paraId="75BBF7C6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14:paraId="471D6B67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Предельный срок ожидания плановой медицинской помощи в стационарных условиях – не более 20 дней со дня получения направления на госпитализацию.</w:t>
      </w:r>
    </w:p>
    <w:p w14:paraId="4EAE2DA7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Направление гражданина на плановую госпитализацию в медицинскую организацию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 В стационарах ведется журнал очередности на госпитализацию, включающий в себя следующие сведения:</w:t>
      </w:r>
    </w:p>
    <w:p w14:paraId="0B1A3457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паспортные данные пациента, диагноз, срок планируемой госпитализации.</w:t>
      </w:r>
    </w:p>
    <w:p w14:paraId="0756AAD3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Госпитализация в плановом порядке осуществляется через приемное отделение.</w:t>
      </w:r>
    </w:p>
    <w:p w14:paraId="22E4237E" w14:textId="77777777" w:rsidR="006B3111" w:rsidRPr="006B3111" w:rsidRDefault="006B3111" w:rsidP="006B3111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u w:val="single"/>
          <w:lang w:eastAsia="ru-RU"/>
        </w:rPr>
        <w:t>Госпитализация больных, проживающих на территории Коми-Пермяцкого округа:</w:t>
      </w:r>
    </w:p>
    <w:p w14:paraId="25324D26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Больные госпитализируются в профильные отделения строго по показаниям, с электронным направлением из поликлиники №2 ГБУЗ ПК «БКПО» за подписью лечащего </w:t>
      </w: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врача и заведующего отделением, или электронным направлением, выписанным в медицинских организациях округа при согласовании с заведующим профильным отделением ГБУЗ ПК «БКПО». На плановую госпитализацию больные принимаются в приемном отделении с 09.00 до 15.00. При поступлении в стационар, пациенту необходимо представить:</w:t>
      </w:r>
    </w:p>
    <w:p w14:paraId="15C6835F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Электронное направление на госпитализацию;</w:t>
      </w:r>
    </w:p>
    <w:p w14:paraId="7BAAA1CF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страховой медицинский полис;</w:t>
      </w:r>
    </w:p>
    <w:p w14:paraId="5C0E7B48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паспорт или документ, подтверждающий личность.</w:t>
      </w:r>
    </w:p>
    <w:p w14:paraId="329C6760" w14:textId="77777777" w:rsidR="006B3111" w:rsidRPr="006B3111" w:rsidRDefault="006B3111" w:rsidP="006B3111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u w:val="single"/>
          <w:lang w:eastAsia="ru-RU"/>
        </w:rPr>
        <w:t>Госпитализация больных, проживающих на территории г.Кудымкара:</w:t>
      </w:r>
    </w:p>
    <w:p w14:paraId="3536AF22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Больные госпитализируются в профильные отделения строго по показаниям, с электронным направлением из поликлиники №1 или поликлиники №2, за подписью лечащего врача и заведующего поликлиникой (или заместителя главного врача). Плановая госпитализация обязательно согласовывается с заведующими профильными отделениями учреждения. На плановую госпитализацию больные принимаются в приемном отделении с 09.00 до 15.00. При поступлении в стационар, пациенту необходимо представить:</w:t>
      </w:r>
    </w:p>
    <w:p w14:paraId="0DE97C5A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Электронное направление на госпитализацию;</w:t>
      </w:r>
    </w:p>
    <w:p w14:paraId="515449BB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страховой медицинский полис;</w:t>
      </w:r>
    </w:p>
    <w:p w14:paraId="299D7E40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паспорт или документ, подтверждающий личность.</w:t>
      </w:r>
    </w:p>
    <w:p w14:paraId="1A0125A2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Пациентам, поступающим на плановую госпитализацию, необходимо иметь подробную выписки из медицинской парты амбулаторного больного (форма 025/у), в обязательном порядке иметь результаты лабораторных и инструментальных методов исследований, согласно стандартам оказания медицинской помощи, давностью не более 10 дней.</w:t>
      </w:r>
    </w:p>
    <w:p w14:paraId="390D7D29" w14:textId="77777777" w:rsidR="006B3111" w:rsidRPr="006B3111" w:rsidRDefault="006B3111" w:rsidP="006B3111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b/>
          <w:bCs/>
          <w:i/>
          <w:iCs/>
          <w:color w:val="000000"/>
          <w:sz w:val="29"/>
          <w:szCs w:val="29"/>
          <w:lang w:eastAsia="ru-RU"/>
        </w:rPr>
        <w:lastRenderedPageBreak/>
        <w:t>Плановая госпитализация </w:t>
      </w:r>
      <w:r w:rsidRPr="006B3111">
        <w:rPr>
          <w:rFonts w:ascii="Verdana" w:eastAsia="Times New Roman" w:hAnsi="Verdana" w:cs="Times New Roman"/>
          <w:i/>
          <w:iCs/>
          <w:color w:val="000000"/>
          <w:sz w:val="29"/>
          <w:szCs w:val="29"/>
          <w:lang w:eastAsia="ru-RU"/>
        </w:rPr>
        <w:t>осуществляется только при наличии у пациента результатовдиагностических исследований, которые должны быть проведены в амбулаторных условияхи при возможности проведения необходимых методов обследования. При отсутствии у пациентов вышеперечисленной документации плановая госпитализация осуществляться не будет.</w:t>
      </w:r>
    </w:p>
    <w:p w14:paraId="55876868" w14:textId="77777777" w:rsidR="006B3111" w:rsidRPr="006B3111" w:rsidRDefault="006B3111" w:rsidP="006B3111">
      <w:pPr>
        <w:numPr>
          <w:ilvl w:val="0"/>
          <w:numId w:val="4"/>
        </w:numPr>
        <w:shd w:val="clear" w:color="auto" w:fill="FEFEFE"/>
        <w:spacing w:after="0" w:line="336" w:lineRule="atLeast"/>
        <w:ind w:firstLine="6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B3111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Госпитализация на платной основе.</w:t>
      </w:r>
    </w:p>
    <w:p w14:paraId="46BD47CE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Госпитализация в стационар пациентов:</w:t>
      </w:r>
    </w:p>
    <w:p w14:paraId="6678847F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застрахованных по ДМС;</w:t>
      </w:r>
    </w:p>
    <w:p w14:paraId="387FF419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желающих лечиться за счет своих и спонсорских средств;</w:t>
      </w:r>
    </w:p>
    <w:p w14:paraId="1FC43581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пациентов, медицинские услуги которых оплачиваются в рамках договора с юридическим лицом.</w:t>
      </w:r>
    </w:p>
    <w:p w14:paraId="45456836" w14:textId="77777777" w:rsidR="006B3111" w:rsidRPr="006B3111" w:rsidRDefault="006B3111" w:rsidP="006B3111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6B311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Проводится, согласно прейскуранта услуг учреждения, оказываемых на платной основе.</w:t>
      </w:r>
    </w:p>
    <w:p w14:paraId="28B958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C75"/>
    <w:multiLevelType w:val="multilevel"/>
    <w:tmpl w:val="F5A2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4C4E"/>
    <w:multiLevelType w:val="multilevel"/>
    <w:tmpl w:val="3CBC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312DE"/>
    <w:multiLevelType w:val="multilevel"/>
    <w:tmpl w:val="03C4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77D75"/>
    <w:multiLevelType w:val="multilevel"/>
    <w:tmpl w:val="842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40"/>
    <w:rsid w:val="006B3111"/>
    <w:rsid w:val="007914E2"/>
    <w:rsid w:val="008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D694-2740-4A8C-88AA-3C90114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111"/>
    <w:rPr>
      <w:b/>
      <w:bCs/>
    </w:rPr>
  </w:style>
  <w:style w:type="character" w:styleId="a5">
    <w:name w:val="Emphasis"/>
    <w:basedOn w:val="a0"/>
    <w:uiPriority w:val="20"/>
    <w:qFormat/>
    <w:rsid w:val="006B3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2019-08-08T12:25:00Z</dcterms:created>
  <dcterms:modified xsi:type="dcterms:W3CDTF">2019-08-08T12:25:00Z</dcterms:modified>
</cp:coreProperties>
</file>