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9A" w:rsidRPr="007B2C9A" w:rsidRDefault="007B2C9A" w:rsidP="007B2C9A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</w:pPr>
      <w:r w:rsidRPr="007B2C9A"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  <w:t>Внеочередная помощь</w:t>
      </w:r>
    </w:p>
    <w:p w:rsidR="007B2C9A" w:rsidRPr="007B2C9A" w:rsidRDefault="007B2C9A" w:rsidP="007B2C9A">
      <w:pPr>
        <w:shd w:val="clear" w:color="auto" w:fill="FFFFFF"/>
        <w:spacing w:before="270" w:after="120" w:line="450" w:lineRule="atLeast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7B2C9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Порядок реализации установленного федеральным законодательством права внеочередного оказания медицинской помощи отдельным категориям граждан в медицинских организациях, находящихся на территории Новосибирской области</w:t>
      </w:r>
    </w:p>
    <w:p w:rsidR="007B2C9A" w:rsidRPr="007B2C9A" w:rsidRDefault="007B2C9A" w:rsidP="007B2C9A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7B2C9A" w:rsidRPr="007B2C9A" w:rsidRDefault="007B2C9A" w:rsidP="007B2C9A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Право на внеочередное оказание медицинской помощи имеют: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участники Великой Отечественной войны и приравненные к ним категории граждан;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инвалиды Великой Отечественной войны;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лица, подвергшиеся политическим репрессиям;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лица, признанные реабилитированными либо признанные пострадавшими от политических репрессий;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лица, потерявшие родителей в годы Великой Отечественной войны;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ветераны боевых действий;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лица, награжденные знаком «Жителю блокадного Ленинграда»;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Герои Советского Союза;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Герои Российской Федерации;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полные кавалеры ордена Славы;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лица, награжденные знаком «Почетный донор»;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 граждане, относящиеся к категориям граждан, которым, в соответствии с пунктами 1 и 2 части первой статьи 13 Закона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АЭС», статьями 2 и 3 Федерального закона от 26 ноября 1998 года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Теча</w:t>
      </w:r>
      <w:proofErr w:type="spellEnd"/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», статьей 2 Федерального закона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от 27 декабря 1991 года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риска», предоставлено право на внеочередное оказание медицинской помощи;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дети-инвалиды;</w:t>
      </w:r>
    </w:p>
    <w:p w:rsidR="007B2C9A" w:rsidRPr="007B2C9A" w:rsidRDefault="007B2C9A" w:rsidP="007B2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7B2C9A" w:rsidRPr="007B2C9A" w:rsidRDefault="007B2C9A" w:rsidP="007B2C9A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B2C9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области, на стендах, расположенных в указанных медицинских организациях, и на их официальных сайтах в информационно-телекоммуникационной сети «Интернет».</w:t>
      </w:r>
    </w:p>
    <w:p w:rsidR="00B05509" w:rsidRDefault="00B05509">
      <w:bookmarkStart w:id="0" w:name="_GoBack"/>
      <w:bookmarkEnd w:id="0"/>
    </w:p>
    <w:sectPr w:rsidR="00B0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479"/>
    <w:multiLevelType w:val="multilevel"/>
    <w:tmpl w:val="72E6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A7"/>
    <w:rsid w:val="004F4AA7"/>
    <w:rsid w:val="007B2C9A"/>
    <w:rsid w:val="00B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AFA9-14B2-4C92-9BB5-F4599412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2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2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2019-10-29T13:27:00Z</dcterms:created>
  <dcterms:modified xsi:type="dcterms:W3CDTF">2019-10-29T13:27:00Z</dcterms:modified>
</cp:coreProperties>
</file>