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601AD" w14:textId="77777777" w:rsidR="00423BC1" w:rsidRDefault="00423BC1" w:rsidP="00423BC1">
      <w:pPr>
        <w:pStyle w:val="a3"/>
        <w:spacing w:before="0" w:beforeAutospacing="0" w:after="0" w:afterAutospacing="0"/>
        <w:textAlignment w:val="baseline"/>
        <w:rPr>
          <w:rFonts w:ascii="Arial" w:hAnsi="Arial" w:cs="Arial"/>
          <w:color w:val="666666"/>
          <w:sz w:val="20"/>
          <w:szCs w:val="20"/>
        </w:rPr>
      </w:pPr>
      <w:r>
        <w:rPr>
          <w:rStyle w:val="a4"/>
          <w:rFonts w:ascii="inherit" w:hAnsi="inherit" w:cs="Arial"/>
          <w:color w:val="666666"/>
          <w:sz w:val="20"/>
          <w:szCs w:val="20"/>
          <w:bdr w:val="none" w:sz="0" w:space="0" w:color="auto" w:frame="1"/>
        </w:rPr>
        <w:t>Электрокардиограмма</w:t>
      </w:r>
      <w:r>
        <w:rPr>
          <w:rFonts w:ascii="Arial" w:hAnsi="Arial" w:cs="Arial"/>
          <w:color w:val="666666"/>
          <w:sz w:val="20"/>
          <w:szCs w:val="20"/>
        </w:rPr>
        <w:t>: особой подготовки не требуется.  ЭКГ проводить в спокойном  и уравновешенном состоянии. Исключить обильный приём пищи, занятия спортом, посещение сауны.</w:t>
      </w:r>
    </w:p>
    <w:p w14:paraId="441B2F3A" w14:textId="77777777" w:rsidR="00423BC1" w:rsidRDefault="00423BC1" w:rsidP="00423BC1">
      <w:pPr>
        <w:pStyle w:val="a3"/>
        <w:spacing w:before="0" w:beforeAutospacing="0" w:after="0" w:afterAutospacing="0"/>
        <w:textAlignment w:val="baseline"/>
        <w:rPr>
          <w:rFonts w:ascii="Arial" w:hAnsi="Arial" w:cs="Arial"/>
          <w:color w:val="666666"/>
          <w:sz w:val="20"/>
          <w:szCs w:val="20"/>
        </w:rPr>
      </w:pPr>
      <w:r>
        <w:rPr>
          <w:rStyle w:val="a4"/>
          <w:rFonts w:ascii="inherit" w:hAnsi="inherit" w:cs="Arial"/>
          <w:color w:val="666666"/>
          <w:sz w:val="20"/>
          <w:szCs w:val="20"/>
          <w:bdr w:val="none" w:sz="0" w:space="0" w:color="auto" w:frame="1"/>
        </w:rPr>
        <w:t>Компьютерная электроэнцефалография:</w:t>
      </w:r>
      <w:r>
        <w:rPr>
          <w:rFonts w:ascii="Arial" w:hAnsi="Arial" w:cs="Arial"/>
          <w:color w:val="666666"/>
          <w:sz w:val="20"/>
          <w:szCs w:val="20"/>
          <w:bdr w:val="none" w:sz="0" w:space="0" w:color="auto" w:frame="1"/>
        </w:rPr>
        <w:t> помыть голову, не использовать гель и лак  для волос накануне проведения исследования.</w:t>
      </w:r>
      <w:r>
        <w:rPr>
          <w:rStyle w:val="a4"/>
          <w:rFonts w:ascii="inherit" w:hAnsi="inherit" w:cs="Arial"/>
          <w:color w:val="666666"/>
          <w:sz w:val="20"/>
          <w:szCs w:val="20"/>
          <w:bdr w:val="none" w:sz="0" w:space="0" w:color="auto" w:frame="1"/>
        </w:rPr>
        <w:t>Рэоэнцефалография:</w:t>
      </w:r>
      <w:r>
        <w:rPr>
          <w:rFonts w:ascii="Arial" w:hAnsi="Arial" w:cs="Arial"/>
          <w:color w:val="666666"/>
          <w:sz w:val="20"/>
          <w:szCs w:val="20"/>
          <w:bdr w:val="none" w:sz="0" w:space="0" w:color="auto" w:frame="1"/>
        </w:rPr>
        <w:t> помыть голову, не использовать гель и лак  для волос.</w:t>
      </w:r>
      <w:r>
        <w:rPr>
          <w:rStyle w:val="a4"/>
          <w:rFonts w:ascii="inherit" w:hAnsi="inherit" w:cs="Arial"/>
          <w:color w:val="666666"/>
          <w:sz w:val="20"/>
          <w:szCs w:val="20"/>
          <w:bdr w:val="none" w:sz="0" w:space="0" w:color="auto" w:frame="1"/>
        </w:rPr>
        <w:t>Подготовка к УЗИ брюшной полости: </w:t>
      </w:r>
      <w:r>
        <w:rPr>
          <w:rFonts w:ascii="Arial" w:hAnsi="Arial" w:cs="Arial"/>
          <w:color w:val="666666"/>
          <w:sz w:val="20"/>
          <w:szCs w:val="20"/>
          <w:bdr w:val="none" w:sz="0" w:space="0" w:color="auto" w:frame="1"/>
        </w:rPr>
        <w:t>за три дня исключить из рациона  газообразующие продукты питания (фасоль, бобовые, черный хлеб, молочные продукты, кислая капуста, фрукты, овощи и др.). При повышенном газообразовании накануне принять  активированный уголь, эспумизан. Явиться на обследование натощак.</w:t>
      </w:r>
    </w:p>
    <w:p w14:paraId="61EF94B1" w14:textId="77777777" w:rsidR="00423BC1" w:rsidRDefault="00423BC1" w:rsidP="00423BC1">
      <w:pPr>
        <w:pStyle w:val="a3"/>
        <w:spacing w:before="0" w:beforeAutospacing="0" w:after="0" w:afterAutospacing="0"/>
        <w:textAlignment w:val="baseline"/>
        <w:rPr>
          <w:rFonts w:ascii="Arial" w:hAnsi="Arial" w:cs="Arial"/>
          <w:color w:val="666666"/>
          <w:sz w:val="20"/>
          <w:szCs w:val="20"/>
        </w:rPr>
      </w:pPr>
      <w:r>
        <w:rPr>
          <w:rStyle w:val="a4"/>
          <w:rFonts w:ascii="inherit" w:hAnsi="inherit" w:cs="Arial"/>
          <w:color w:val="666666"/>
          <w:sz w:val="20"/>
          <w:szCs w:val="20"/>
          <w:bdr w:val="none" w:sz="0" w:space="0" w:color="auto" w:frame="1"/>
        </w:rPr>
        <w:t>Подготовка на УЗИ мочевого пузыря и простаты:</w:t>
      </w:r>
      <w:r>
        <w:rPr>
          <w:rFonts w:ascii="Arial" w:hAnsi="Arial" w:cs="Arial"/>
          <w:color w:val="666666"/>
          <w:sz w:val="20"/>
          <w:szCs w:val="20"/>
          <w:bdr w:val="none" w:sz="0" w:space="0" w:color="auto" w:frame="1"/>
        </w:rPr>
        <w:t>  перед обследованием выпить 0.5 л воды и явиться с полным мочевым пузырем.</w:t>
      </w:r>
      <w:r>
        <w:rPr>
          <w:rStyle w:val="a4"/>
          <w:rFonts w:ascii="inherit" w:hAnsi="inherit" w:cs="Arial"/>
          <w:color w:val="666666"/>
          <w:sz w:val="20"/>
          <w:szCs w:val="20"/>
          <w:bdr w:val="none" w:sz="0" w:space="0" w:color="auto" w:frame="1"/>
        </w:rPr>
        <w:t>Эхокардиография:</w:t>
      </w:r>
      <w:r>
        <w:rPr>
          <w:rFonts w:ascii="Arial" w:hAnsi="Arial" w:cs="Arial"/>
          <w:color w:val="666666"/>
          <w:sz w:val="20"/>
          <w:szCs w:val="20"/>
          <w:bdr w:val="none" w:sz="0" w:space="0" w:color="auto" w:frame="1"/>
        </w:rPr>
        <w:t> особой подготовки не требуется.  ЭКГ проводить в спокойном  и уравновешенном состоянии. Исключить обильный приём пищи, занятия спортом, посещение сауны. Исключить кофе и любых продуктов, включающих кофеин (крепкий чай, шоколад, кока-кола). </w:t>
      </w:r>
      <w:r>
        <w:rPr>
          <w:rStyle w:val="a4"/>
          <w:rFonts w:ascii="inherit" w:hAnsi="inherit" w:cs="Arial"/>
          <w:color w:val="666666"/>
          <w:sz w:val="20"/>
          <w:szCs w:val="20"/>
          <w:bdr w:val="none" w:sz="0" w:space="0" w:color="auto" w:frame="1"/>
        </w:rPr>
        <w:t>Холтеровское мониторирование ЭКГ:</w:t>
      </w:r>
      <w:r>
        <w:rPr>
          <w:rFonts w:ascii="Arial" w:hAnsi="Arial" w:cs="Arial"/>
          <w:color w:val="666666"/>
          <w:sz w:val="20"/>
          <w:szCs w:val="20"/>
          <w:bdr w:val="none" w:sz="0" w:space="0" w:color="auto" w:frame="1"/>
        </w:rPr>
        <w:t>  особой подготовки не требуется. Накануне принять гигиенический душ.  При наличии повышенного волосяного покрова побрить места наложения электродов на груди.</w:t>
      </w:r>
      <w:r>
        <w:rPr>
          <w:rStyle w:val="a4"/>
          <w:rFonts w:ascii="inherit" w:hAnsi="inherit" w:cs="Arial"/>
          <w:color w:val="666666"/>
          <w:sz w:val="20"/>
          <w:szCs w:val="20"/>
          <w:bdr w:val="none" w:sz="0" w:space="0" w:color="auto" w:frame="1"/>
        </w:rPr>
        <w:t>Суточное моноторирование артериального давления (СМАД)</w:t>
      </w:r>
      <w:r>
        <w:rPr>
          <w:rFonts w:ascii="Arial" w:hAnsi="Arial" w:cs="Arial"/>
          <w:color w:val="666666"/>
          <w:sz w:val="20"/>
          <w:szCs w:val="20"/>
          <w:bdr w:val="none" w:sz="0" w:space="0" w:color="auto" w:frame="1"/>
        </w:rPr>
        <w:t>:  особой подготовки не требуется. Накануне принять гигиенический душ.</w:t>
      </w:r>
      <w:r>
        <w:rPr>
          <w:rStyle w:val="a4"/>
          <w:rFonts w:ascii="inherit" w:hAnsi="inherit" w:cs="Arial"/>
          <w:color w:val="666666"/>
          <w:sz w:val="20"/>
          <w:szCs w:val="20"/>
          <w:bdr w:val="none" w:sz="0" w:space="0" w:color="auto" w:frame="1"/>
        </w:rPr>
        <w:t>Фиброгастродуодуноскопия</w:t>
      </w:r>
      <w:r>
        <w:rPr>
          <w:rFonts w:ascii="Arial" w:hAnsi="Arial" w:cs="Arial"/>
          <w:color w:val="666666"/>
          <w:sz w:val="20"/>
          <w:szCs w:val="20"/>
          <w:bdr w:val="none" w:sz="0" w:space="0" w:color="auto" w:frame="1"/>
        </w:rPr>
        <w:t> -  назначается часто пациентам с целью рассмотреть желудок, его слизистую и взять биопсию на анализ. Делают эндоскопию от 5 до 20 минут.</w:t>
      </w:r>
    </w:p>
    <w:p w14:paraId="3F283539" w14:textId="77777777" w:rsidR="00423BC1" w:rsidRDefault="00423BC1" w:rsidP="00423BC1">
      <w:pPr>
        <w:pStyle w:val="a3"/>
        <w:spacing w:before="0" w:beforeAutospacing="0" w:after="270" w:afterAutospacing="0"/>
        <w:textAlignment w:val="baseline"/>
        <w:rPr>
          <w:rFonts w:ascii="Arial" w:hAnsi="Arial" w:cs="Arial"/>
          <w:color w:val="666666"/>
          <w:sz w:val="20"/>
          <w:szCs w:val="20"/>
        </w:rPr>
      </w:pPr>
      <w:r>
        <w:rPr>
          <w:rFonts w:ascii="Arial" w:hAnsi="Arial" w:cs="Arial"/>
          <w:color w:val="666666"/>
          <w:sz w:val="20"/>
          <w:szCs w:val="20"/>
        </w:rPr>
        <w:t>Главной задачей подготовки - соблюдение всех указаний врача. Подготовка к ФГДС желудка имеет несколько важных рекомендаций, которые состоят из таких этапов: </w:t>
      </w:r>
    </w:p>
    <w:p w14:paraId="048EAD45" w14:textId="77777777" w:rsidR="00423BC1" w:rsidRDefault="00423BC1" w:rsidP="00423BC1">
      <w:pPr>
        <w:pStyle w:val="a3"/>
        <w:spacing w:before="0" w:beforeAutospacing="0" w:after="270" w:afterAutospacing="0"/>
        <w:textAlignment w:val="baseline"/>
        <w:rPr>
          <w:rFonts w:ascii="Arial" w:hAnsi="Arial" w:cs="Arial"/>
          <w:color w:val="666666"/>
          <w:sz w:val="20"/>
          <w:szCs w:val="20"/>
        </w:rPr>
      </w:pPr>
      <w:r>
        <w:rPr>
          <w:rFonts w:ascii="Arial" w:hAnsi="Arial" w:cs="Arial"/>
          <w:color w:val="666666"/>
          <w:sz w:val="20"/>
          <w:szCs w:val="20"/>
        </w:rPr>
        <w:t>Домашняя подготовка.</w:t>
      </w:r>
      <w:r>
        <w:rPr>
          <w:rFonts w:ascii="Arial" w:hAnsi="Arial" w:cs="Arial"/>
          <w:color w:val="666666"/>
          <w:sz w:val="20"/>
          <w:szCs w:val="20"/>
        </w:rPr>
        <w:br/>
        <w:t>Утренняя подготовка перед проведением эндоскопии.</w:t>
      </w:r>
      <w:r>
        <w:rPr>
          <w:rFonts w:ascii="Arial" w:hAnsi="Arial" w:cs="Arial"/>
          <w:color w:val="666666"/>
          <w:sz w:val="20"/>
          <w:szCs w:val="20"/>
        </w:rPr>
        <w:br/>
        <w:t>Моральный настрой.</w:t>
      </w:r>
    </w:p>
    <w:p w14:paraId="7099D035" w14:textId="77777777" w:rsidR="00423BC1" w:rsidRDefault="00423BC1" w:rsidP="00423BC1">
      <w:pPr>
        <w:pStyle w:val="a3"/>
        <w:spacing w:before="0" w:beforeAutospacing="0" w:after="270" w:afterAutospacing="0"/>
        <w:ind w:firstLine="600"/>
        <w:textAlignment w:val="baseline"/>
        <w:rPr>
          <w:rFonts w:ascii="Arial" w:hAnsi="Arial" w:cs="Arial"/>
          <w:color w:val="666666"/>
          <w:sz w:val="20"/>
          <w:szCs w:val="20"/>
        </w:rPr>
      </w:pPr>
      <w:r>
        <w:rPr>
          <w:rFonts w:ascii="Arial" w:hAnsi="Arial" w:cs="Arial"/>
          <w:color w:val="666666"/>
          <w:sz w:val="20"/>
          <w:szCs w:val="20"/>
        </w:rPr>
        <w:t>Не стоит игнорировать ни один из выше перечисленных этапов, так как последствия могут быть неблагоприятными. Как подготовиться дома? Подготовка к ФГС желудка в домашних условиях заключается в правильном питании. Грамотно построенный рацион поможет подготовить полость желудка к обследованию. Подготовиться взрослому лучше всего за неделю до назначенной процедуры.</w:t>
      </w:r>
      <w:r>
        <w:rPr>
          <w:rFonts w:ascii="Arial" w:hAnsi="Arial" w:cs="Arial"/>
          <w:color w:val="666666"/>
          <w:sz w:val="20"/>
          <w:szCs w:val="20"/>
        </w:rPr>
        <w:br/>
        <w:t>Для этого из питания следует исключить такие продукты: хлеб и мучные изделия, включая макароны; жирные и жареные блюда; полуфабрикаты; рыбу и мясо жирного сорта; копчености; острые и консервированные блюда; майонез, кетчуп и другие соусы; алкогольные напитки.</w:t>
      </w:r>
    </w:p>
    <w:p w14:paraId="57D57E88" w14:textId="77777777" w:rsidR="00423BC1" w:rsidRDefault="00423BC1" w:rsidP="00423BC1">
      <w:pPr>
        <w:pStyle w:val="a3"/>
        <w:spacing w:before="0" w:beforeAutospacing="0" w:after="270" w:afterAutospacing="0"/>
        <w:ind w:firstLine="600"/>
        <w:textAlignment w:val="baseline"/>
        <w:rPr>
          <w:rFonts w:ascii="Arial" w:hAnsi="Arial" w:cs="Arial"/>
          <w:color w:val="666666"/>
          <w:sz w:val="20"/>
          <w:szCs w:val="20"/>
        </w:rPr>
      </w:pPr>
      <w:r>
        <w:rPr>
          <w:rFonts w:ascii="Arial" w:hAnsi="Arial" w:cs="Arial"/>
          <w:color w:val="666666"/>
          <w:sz w:val="20"/>
          <w:szCs w:val="20"/>
        </w:rPr>
        <w:t>Если же обследование назначено уже на завтра, то достаточно будет исключить ужин в позднее время и последний раз поесть за 12 часов до процедуры. За это время желудок успеет переварить попавшую в него пищу. Переваривание занимает 8 часов, но так как в ночное время метаболизм человека замедляется, то продукты перевариваются тоже медленнее. Именно по этой причине разница между приемом пищи и обследованием должна составлять не менее 12 часов. Если этой рекомендации не придержаться, то остатки еды в желудке будут мешать и могут во время процедуры срыгнуться. Чтобы ужин был легко усваиваемым и питательным, можно приготовить следующие блюда: гречневая каша; паровые или вареные овощи; котлеты на пару; нежирное мясо, например, курица, кролик или рыба; картофельное пюре. Не употребляйте слишком горячую или холодную пищу, сырые овощи и фрукты рекомендуется исключить.</w:t>
      </w:r>
    </w:p>
    <w:p w14:paraId="34641C38" w14:textId="77777777" w:rsidR="00423BC1" w:rsidRDefault="00423BC1" w:rsidP="00423BC1">
      <w:pPr>
        <w:pStyle w:val="a3"/>
        <w:spacing w:before="0" w:beforeAutospacing="0" w:after="270" w:afterAutospacing="0"/>
        <w:ind w:firstLine="600"/>
        <w:textAlignment w:val="baseline"/>
        <w:rPr>
          <w:rFonts w:ascii="Arial" w:hAnsi="Arial" w:cs="Arial"/>
          <w:color w:val="666666"/>
          <w:sz w:val="20"/>
          <w:szCs w:val="20"/>
        </w:rPr>
      </w:pPr>
      <w:r>
        <w:rPr>
          <w:rFonts w:ascii="Arial" w:hAnsi="Arial" w:cs="Arial"/>
          <w:color w:val="666666"/>
          <w:sz w:val="20"/>
          <w:szCs w:val="20"/>
        </w:rPr>
        <w:t>За день до исследования не рекомендуется также есть шоколад. Подготовка в день обследования В день проведения ФГДС также следует подготовиться. Одной из важных рекомендаций есть временный отказ от воды в день процедуры. Обследование проводится обычно утром, поэтому данное правило никак не повлияет на общее состояние. Если все же вам нужно принять регулярное лекарство или очень хочется пить, то разрешено выпить воду не меньше чем за 3 часа до начала обследования, но не больше половины стакана. Курение также является запретом при подготовке к ФГС. Никотин способен повышать слюноотделение, что влияет на результаты исследования. В связи с этим утром советуется побольше дышать свежим воздухом и не курить.</w:t>
      </w:r>
    </w:p>
    <w:p w14:paraId="7F9B70FF" w14:textId="77777777" w:rsidR="00423BC1" w:rsidRDefault="00423BC1" w:rsidP="00423BC1">
      <w:pPr>
        <w:pStyle w:val="a3"/>
        <w:spacing w:before="0" w:beforeAutospacing="0" w:after="270" w:afterAutospacing="0"/>
        <w:ind w:firstLine="600"/>
        <w:textAlignment w:val="baseline"/>
        <w:rPr>
          <w:rFonts w:ascii="Arial" w:hAnsi="Arial" w:cs="Arial"/>
          <w:color w:val="666666"/>
          <w:sz w:val="20"/>
          <w:szCs w:val="20"/>
        </w:rPr>
      </w:pPr>
      <w:r>
        <w:rPr>
          <w:rFonts w:ascii="Arial" w:hAnsi="Arial" w:cs="Arial"/>
          <w:color w:val="666666"/>
          <w:sz w:val="20"/>
          <w:szCs w:val="20"/>
        </w:rPr>
        <w:t>Вот еще несколько важных рекомендаций: Одежда должна быть комфортной и свободной, без тугих ремней. Правильно дышите ртом. Вдох и выдох должны быть не резкими, а плавными. Постарайтесь не волноваться.</w:t>
      </w:r>
      <w:r>
        <w:rPr>
          <w:rFonts w:ascii="Arial" w:hAnsi="Arial" w:cs="Arial"/>
          <w:color w:val="666666"/>
          <w:sz w:val="20"/>
          <w:szCs w:val="20"/>
        </w:rPr>
        <w:br/>
        <w:t xml:space="preserve">Гастроскопия желудка - неприятная, но безопасная процедура. Правильное дыхание снизит дискомфорт, а одежда свободного покроя избавит от панических приступов. Другие виды подготовки Моральный настрой очень важен перед исследованием. Обычно, врач сам все </w:t>
      </w:r>
      <w:r>
        <w:rPr>
          <w:rFonts w:ascii="Arial" w:hAnsi="Arial" w:cs="Arial"/>
          <w:color w:val="666666"/>
          <w:sz w:val="20"/>
          <w:szCs w:val="20"/>
        </w:rPr>
        <w:lastRenderedPageBreak/>
        <w:t>рассказывает пациенту. Не стесняйтесь задавать вопросы, которые вас интересуют. От полученных ответов вам будет спокойнее. Если у взрослого преобладает паническое чувство страха или повышенная возбудимость, то врач может назначить успокоительные медикаменты.</w:t>
      </w:r>
    </w:p>
    <w:p w14:paraId="094AF2FB" w14:textId="77777777" w:rsidR="00423BC1" w:rsidRDefault="00423BC1" w:rsidP="00423BC1">
      <w:pPr>
        <w:pStyle w:val="a3"/>
        <w:spacing w:before="0" w:beforeAutospacing="0" w:after="270" w:afterAutospacing="0"/>
        <w:ind w:firstLine="600"/>
        <w:textAlignment w:val="baseline"/>
        <w:rPr>
          <w:rFonts w:ascii="Arial" w:hAnsi="Arial" w:cs="Arial"/>
          <w:color w:val="666666"/>
          <w:sz w:val="20"/>
          <w:szCs w:val="20"/>
        </w:rPr>
      </w:pPr>
      <w:r>
        <w:rPr>
          <w:rFonts w:ascii="Arial" w:hAnsi="Arial" w:cs="Arial"/>
          <w:color w:val="666666"/>
          <w:sz w:val="20"/>
          <w:szCs w:val="20"/>
        </w:rPr>
        <w:t>Перед ФГДС проводится местная подготовка, которая включает в себя такие пункты: Исследуются кожные покровы и слизистая ротовой полости больного, с целью исключить тонзиллит, заеды или трещины. Если подобные проблемы выявлены, то ФГС откладывается. Для снижения пенообразования в желудке и кишечнике, врач назначает препарат Эспумизан, который нужно выпить за 5 минут до начала исследования. Чтобы снизить болевые ощущения при введении эндоскопа, пациенту проводят местное обезболивание. Для этого горло обрабатывается лидокаином в виде спрея. Местная подготовка проходит под руководством врача. Не забудьте поставить в известность врача о наличии хронических заболеваний.</w:t>
      </w:r>
    </w:p>
    <w:p w14:paraId="0CD1DABE"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D3"/>
    <w:rsid w:val="00423BC1"/>
    <w:rsid w:val="007914E2"/>
    <w:rsid w:val="00C03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F2CE0-0437-4B81-BCD4-F490E8FB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3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3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0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2019-07-15T10:01:00Z</dcterms:created>
  <dcterms:modified xsi:type="dcterms:W3CDTF">2019-07-15T10:02:00Z</dcterms:modified>
</cp:coreProperties>
</file>