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Право на охрану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Каждый имеет право на охрану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Право на медицинскую помощь</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Каждый имеет право на медицинскую помощь.</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Порядок оказания медицинской помощи иностранным гражданам определяется Правительством Российской Федерации.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Пациент имеет право на: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выбор врача и выбор медицинской организации в соответствии с настоящим Федеральным законом;</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получение консультаций врачей-специалистов;</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6) получение лечебного питания в случае нахождения пациента на лечении в стационарных условиях;</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7) защиту сведений, составляющих врачебную тайну;</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8) отказ от медицинского вмешательства;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9) возмещение вреда, причиненного здоровью при оказании ему медицинской помощи;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lastRenderedPageBreak/>
        <w:t>10) допуск к нему адвоката или законного представителя для защиты своих прав;</w:t>
      </w:r>
    </w:p>
    <w:p w:rsidR="00D439C9" w:rsidRPr="00D439C9" w:rsidRDefault="00D439C9" w:rsidP="00D439C9">
      <w:pPr>
        <w:shd w:val="clear" w:color="auto" w:fill="FFFFFF"/>
        <w:spacing w:after="10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Информированное добровольное согласие на медицинское вмешательство и на отказ от медицинского вмешательства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439C9" w:rsidRPr="00D439C9" w:rsidRDefault="00D439C9" w:rsidP="00D439C9">
      <w:pPr>
        <w:shd w:val="clear" w:color="auto" w:fill="FFFFFF"/>
        <w:spacing w:after="10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w:t>
      </w:r>
      <w:r w:rsidRPr="00D439C9">
        <w:rPr>
          <w:rFonts w:ascii="KelsonSansLight" w:eastAsia="Times New Roman" w:hAnsi="KelsonSansLight" w:cs="Times New Roman"/>
          <w:color w:val="000000"/>
          <w:sz w:val="27"/>
          <w:szCs w:val="27"/>
          <w:lang w:eastAsia="ru-RU"/>
        </w:rPr>
        <w:lastRenderedPageBreak/>
        <w:t>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9. Медицинское вмешательство без согласия гражданина, одного из родителей или иного законного представителя допускается: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в отношении лиц, страдающих заболеваниями, представляющими опасность для окружающих;</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в отношении лиц, страдающих тяжелыми психическими расстройствами;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в отношении лиц, совершивших общественно опасные деяния (преступления);</w:t>
      </w:r>
    </w:p>
    <w:p w:rsidR="00D439C9" w:rsidRPr="00D439C9" w:rsidRDefault="00D439C9" w:rsidP="00D439C9">
      <w:pPr>
        <w:shd w:val="clear" w:color="auto" w:fill="FFFFFF"/>
        <w:spacing w:after="10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при проведении судебно-медицинской экспертизы и (или) судебно-психиатрической экспертизы.</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w:t>
      </w:r>
      <w:r w:rsidRPr="00D439C9">
        <w:rPr>
          <w:rFonts w:ascii="KelsonSansLight" w:eastAsia="Times New Roman" w:hAnsi="KelsonSansLight" w:cs="Times New Roman"/>
          <w:color w:val="000000"/>
          <w:sz w:val="27"/>
          <w:szCs w:val="27"/>
          <w:lang w:eastAsia="ru-RU"/>
        </w:rPr>
        <w:lastRenderedPageBreak/>
        <w:t>случаях и в порядке, которые установлены законодательством Российской Федерации;</w:t>
      </w:r>
    </w:p>
    <w:p w:rsidR="00D439C9" w:rsidRPr="00D439C9" w:rsidRDefault="00D439C9" w:rsidP="00D439C9">
      <w:pPr>
        <w:shd w:val="clear" w:color="auto" w:fill="FFFFFF"/>
        <w:spacing w:after="10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Выбор врача и медицинской организации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Оказание первичной специализированной медико-санитарной помощи осуществляется: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439C9" w:rsidRPr="00D439C9" w:rsidRDefault="00D439C9" w:rsidP="00D439C9">
      <w:pPr>
        <w:shd w:val="clear" w:color="auto" w:fill="FFFFFF"/>
        <w:spacing w:after="10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w:t>
      </w:r>
      <w:r w:rsidRPr="00D439C9">
        <w:rPr>
          <w:rFonts w:ascii="KelsonSansLight" w:eastAsia="Times New Roman" w:hAnsi="KelsonSansLight" w:cs="Times New Roman"/>
          <w:color w:val="000000"/>
          <w:sz w:val="27"/>
          <w:szCs w:val="27"/>
          <w:lang w:eastAsia="ru-RU"/>
        </w:rPr>
        <w:lastRenderedPageBreak/>
        <w:t>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Информация о состоянии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w:t>
      </w:r>
      <w:r w:rsidRPr="00D439C9">
        <w:rPr>
          <w:rFonts w:ascii="KelsonSansLight" w:eastAsia="Times New Roman" w:hAnsi="KelsonSansLight" w:cs="Times New Roman"/>
          <w:color w:val="000000"/>
          <w:sz w:val="27"/>
          <w:szCs w:val="27"/>
          <w:lang w:eastAsia="ru-RU"/>
        </w:rPr>
        <w:lastRenderedPageBreak/>
        <w:t>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Информация о факторах, влияющих на здоровье</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Права работников, занятых на отдельных видах работ, на охрану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w:t>
      </w:r>
      <w:r w:rsidRPr="00D439C9">
        <w:rPr>
          <w:rFonts w:ascii="KelsonSansLight" w:eastAsia="Times New Roman" w:hAnsi="KelsonSansLight" w:cs="Times New Roman"/>
          <w:color w:val="000000"/>
          <w:sz w:val="27"/>
          <w:szCs w:val="27"/>
          <w:lang w:eastAsia="ru-RU"/>
        </w:rPr>
        <w:lastRenderedPageBreak/>
        <w:t>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Обязанности граждан в сфере охраны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Граждане обязаны заботиться о сохранении своего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sidRPr="00D439C9">
        <w:rPr>
          <w:rFonts w:ascii="KelsonSansLight" w:eastAsia="Times New Roman" w:hAnsi="KelsonSansLight" w:cs="Times New Roman"/>
          <w:color w:val="000000"/>
          <w:sz w:val="27"/>
          <w:szCs w:val="27"/>
          <w:lang w:eastAsia="ru-RU"/>
        </w:rPr>
        <w:lastRenderedPageBreak/>
        <w:t>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439C9" w:rsidRPr="00D439C9" w:rsidRDefault="00D439C9" w:rsidP="00D439C9">
      <w:pPr>
        <w:shd w:val="clear" w:color="auto" w:fill="FFFFFF"/>
        <w:spacing w:before="480" w:after="100" w:afterAutospacing="1" w:line="240" w:lineRule="auto"/>
        <w:jc w:val="both"/>
        <w:outlineLvl w:val="2"/>
        <w:rPr>
          <w:rFonts w:ascii="KelsonSansLight" w:eastAsia="Times New Roman" w:hAnsi="KelsonSansLight" w:cs="Times New Roman"/>
          <w:b/>
          <w:bCs/>
          <w:color w:val="000000"/>
          <w:sz w:val="27"/>
          <w:szCs w:val="27"/>
          <w:lang w:eastAsia="ru-RU"/>
        </w:rPr>
      </w:pPr>
      <w:r w:rsidRPr="00D439C9">
        <w:rPr>
          <w:rFonts w:ascii="KelsonSansLight" w:eastAsia="Times New Roman" w:hAnsi="KelsonSansLight" w:cs="Times New Roman"/>
          <w:b/>
          <w:bCs/>
          <w:color w:val="000000"/>
          <w:sz w:val="27"/>
          <w:szCs w:val="27"/>
          <w:lang w:eastAsia="ru-RU"/>
        </w:rPr>
        <w:t>Общественные объединения по защите прав граждан в сфере охраны здоровья</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439C9" w:rsidRPr="00D439C9" w:rsidRDefault="00D439C9" w:rsidP="00D439C9">
      <w:pPr>
        <w:shd w:val="clear" w:color="auto" w:fill="FFFFFF"/>
        <w:spacing w:after="0" w:line="240" w:lineRule="auto"/>
        <w:jc w:val="both"/>
        <w:rPr>
          <w:rFonts w:ascii="KelsonSansLight" w:eastAsia="Times New Roman" w:hAnsi="KelsonSansLight" w:cs="Times New Roman"/>
          <w:color w:val="000000"/>
          <w:sz w:val="27"/>
          <w:szCs w:val="27"/>
          <w:lang w:eastAsia="ru-RU"/>
        </w:rPr>
      </w:pPr>
      <w:r w:rsidRPr="00D439C9">
        <w:rPr>
          <w:rFonts w:ascii="KelsonSansLight" w:eastAsia="Times New Roman" w:hAnsi="KelsonSansLight" w:cs="Times New Roman"/>
          <w:color w:val="000000"/>
          <w:sz w:val="27"/>
          <w:szCs w:val="27"/>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241D5" w:rsidRDefault="001241D5">
      <w:bookmarkStart w:id="0" w:name="_GoBack"/>
      <w:bookmarkEnd w:id="0"/>
    </w:p>
    <w:sectPr w:rsidR="00124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elsonSansLigh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4A"/>
    <w:rsid w:val="001241D5"/>
    <w:rsid w:val="0053014A"/>
    <w:rsid w:val="00D4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ED7A3-270F-4895-BC59-225552F0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439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39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39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118">
      <w:bodyDiv w:val="1"/>
      <w:marLeft w:val="0"/>
      <w:marRight w:val="0"/>
      <w:marTop w:val="0"/>
      <w:marBottom w:val="0"/>
      <w:divBdr>
        <w:top w:val="none" w:sz="0" w:space="0" w:color="auto"/>
        <w:left w:val="none" w:sz="0" w:space="0" w:color="auto"/>
        <w:bottom w:val="none" w:sz="0" w:space="0" w:color="auto"/>
        <w:right w:val="none" w:sz="0" w:space="0" w:color="auto"/>
      </w:divBdr>
      <w:divsChild>
        <w:div w:id="46616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6122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9848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787628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3899</Words>
  <Characters>22229</Characters>
  <Application>Microsoft Office Word</Application>
  <DocSecurity>0</DocSecurity>
  <Lines>185</Lines>
  <Paragraphs>52</Paragraphs>
  <ScaleCrop>false</ScaleCrop>
  <Company>SPecialiST RePack</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2019-09-11T12:29:00Z</dcterms:created>
  <dcterms:modified xsi:type="dcterms:W3CDTF">2019-09-11T12:29:00Z</dcterms:modified>
</cp:coreProperties>
</file>