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84" w:rsidRPr="00126E84" w:rsidRDefault="00126E84" w:rsidP="00126E8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126E84"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ru-RU"/>
        </w:rPr>
        <w:t>Консультативно-диагностическое отделение</w:t>
      </w:r>
    </w:p>
    <w:p w:rsidR="00126E84" w:rsidRPr="00126E84" w:rsidRDefault="00126E84" w:rsidP="0012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84">
        <w:rPr>
          <w:rFonts w:ascii="Georgia" w:eastAsia="Times New Roman" w:hAnsi="Georgia" w:cs="Times New Roman"/>
          <w:color w:val="000000"/>
          <w:lang w:eastAsia="ru-RU"/>
        </w:rPr>
        <w:br/>
      </w:r>
    </w:p>
    <w:p w:rsidR="00126E84" w:rsidRPr="00126E84" w:rsidRDefault="00126E84" w:rsidP="00126E84">
      <w:pPr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ЗАВЕДУЮЩИЙ ОТДЕЛЕНИЕМ </w:t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врач травматолог-ортопед, кандидат медицинских наук </w:t>
      </w:r>
      <w:hyperlink r:id="rId4" w:history="1">
        <w:r w:rsidRPr="00126E84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     </w:t>
        </w:r>
        <w:r w:rsidRPr="00126E84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ЧИГВАРИЯ </w:t>
        </w:r>
        <w:proofErr w:type="spellStart"/>
        <w:r w:rsidRPr="00126E84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ru-RU"/>
          </w:rPr>
          <w:t>Николоз</w:t>
        </w:r>
        <w:proofErr w:type="spellEnd"/>
        <w:r w:rsidRPr="00126E84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 Георгиевич </w:t>
        </w:r>
      </w:hyperlink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66"/>
        <w:gridCol w:w="6166"/>
        <w:gridCol w:w="66"/>
        <w:gridCol w:w="1124"/>
      </w:tblGrid>
      <w:tr w:rsidR="00126E84" w:rsidRPr="00126E84" w:rsidTr="00126E84">
        <w:trPr>
          <w:tblCellSpacing w:w="15" w:type="dxa"/>
        </w:trPr>
        <w:tc>
          <w:tcPr>
            <w:tcW w:w="3300" w:type="dxa"/>
            <w:vAlign w:val="bottom"/>
            <w:hideMark/>
          </w:tcPr>
          <w:p w:rsidR="00126E84" w:rsidRPr="00126E84" w:rsidRDefault="00126E84" w:rsidP="0012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color w:val="00827D"/>
                <w:sz w:val="27"/>
                <w:szCs w:val="27"/>
                <w:lang w:eastAsia="ru-RU"/>
              </w:rPr>
              <w:t>Многоканальный телефон для справок и записи на приём</w:t>
            </w:r>
            <w:r w:rsidRPr="00126E84">
              <w:rPr>
                <w:rFonts w:ascii="Times New Roman" w:eastAsia="Times New Roman" w:hAnsi="Times New Roman" w:cs="Times New Roman"/>
                <w:color w:val="00827D"/>
                <w:sz w:val="27"/>
                <w:szCs w:val="27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color w:val="00827D"/>
                <w:sz w:val="27"/>
                <w:szCs w:val="27"/>
                <w:lang w:eastAsia="ru-RU"/>
              </w:rPr>
              <w:t>(812) 318-5454</w:t>
            </w:r>
          </w:p>
        </w:tc>
        <w:tc>
          <w:tcPr>
            <w:tcW w:w="75" w:type="dxa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0" cy="4191000"/>
                  <wp:effectExtent l="0" t="0" r="0" b="0"/>
                  <wp:docPr id="10" name="Рисунок 10" descr="https://www.rosturner.ru/images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osturner.ru/images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hideMark/>
          </w:tcPr>
          <w:p w:rsidR="00126E84" w:rsidRPr="00126E84" w:rsidRDefault="00126E84" w:rsidP="0012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Пушкин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Парковая ул. 64-68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пн-пт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9.00-17.00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сб-вс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выходной</w:t>
            </w:r>
          </w:p>
        </w:tc>
      </w:tr>
    </w:tbl>
    <w:p w:rsidR="00126E84" w:rsidRPr="00126E84" w:rsidRDefault="00126E84" w:rsidP="00126E8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консультативно-диагностическом отделении ведущие специалисты института, кандидаты и доктора наук осуществляют консультативный прием детей и подростков с врожденными и приобретенными заболеваниями и последствиями травм опорно-двигательного аппарата, принимают участие в оценке ближайших и отдаленных результатов лечения стационарных и амбулаторных больных. Во время приема по показаниям осуществляется отбор больных, нуждающихся в стационарном лечении в клиниках института. </w:t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Прием в консультативно-диагностическом отделении института ведется по предварительной записи по многоканальному телефону: </w:t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  </w:t>
      </w:r>
    </w:p>
    <w:p w:rsidR="00126E84" w:rsidRPr="00126E84" w:rsidRDefault="00126E84" w:rsidP="00126E8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26E8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(812) 318-5454</w:t>
      </w:r>
    </w:p>
    <w:p w:rsidR="00126E84" w:rsidRPr="00126E84" w:rsidRDefault="00126E84" w:rsidP="00126E84">
      <w:pPr>
        <w:spacing w:after="24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26E8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     </w:t>
      </w:r>
      <w:r w:rsidRPr="00126E8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    Записаться можно понедельник-пятница с 9 до 20 часов. Суббота - с 10 до 16 часов</w:t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126E8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Консультативный прием больных осуществляется бесплатно за счет средств обязательного медицинского страхования (ОМС) при наличии направления от районного профильного врача или на платной основе. Платные консультативные услуги оказываются врачами в дни приема в соответствии с расписанием работы консультативно-диагностического отделения</w:t>
      </w:r>
    </w:p>
    <w:p w:rsidR="00126E84" w:rsidRPr="00126E84" w:rsidRDefault="00126E84" w:rsidP="00126E84">
      <w:pPr>
        <w:spacing w:before="100" w:beforeAutospacing="1" w:after="30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26E84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lastRenderedPageBreak/>
        <w:t>Наши врачи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841"/>
        <w:gridCol w:w="205"/>
        <w:gridCol w:w="1507"/>
        <w:gridCol w:w="2918"/>
      </w:tblGrid>
      <w:tr w:rsidR="00126E84" w:rsidRPr="00126E84" w:rsidTr="00126E84">
        <w:trPr>
          <w:tblCellSpacing w:w="15" w:type="dxa"/>
        </w:trPr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9" name="Рисунок 9" descr="https://www.rosturner.ru/images/kras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osturner.ru/images/kras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Андрей Иванович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травматолог-ортопед-хирург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медицинских наук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доцент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Заслуженный врач РФ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Травматология и ортопедия 2012-2017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Лениградский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Знамени государственный педиатрический медицинский институт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Травматология и ортопедия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8" name="Рисунок 8" descr="https://www.rosturner.ru/images/ik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osturner.ru/images/ik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Икоева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Галина Александровна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невролог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медицинских наук, доцент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Неврология 2012-2017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Лениградский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Трудового Красного Знамени государственный педиатрический медицинский институт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дело, 1996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6E84" w:rsidRPr="00126E84" w:rsidTr="00126E84">
        <w:trPr>
          <w:tblCellSpacing w:w="15" w:type="dxa"/>
        </w:trPr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7" name="Рисунок 7" descr="https://www.rosturner.ru/images/kivo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rosturner.ru/images/kivo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Кивоенко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Ольга Ивановна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невролог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высшей категории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отделением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Неврология 2014-2019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ГОУ ВПО " Санкт-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Петербурская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педиатрическая медицинская академия 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 2002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6" name="Рисунок 6" descr="https://www.rosturner.ru/images/omaro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osturner.ru/images/omaro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Омаров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Гамзат 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Гаджиевич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медицинских наук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Неонатология 2016-2021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 1982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Неонатология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6E84" w:rsidRPr="00126E84" w:rsidTr="00126E84">
        <w:trPr>
          <w:tblCellSpacing w:w="15" w:type="dxa"/>
        </w:trPr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3000" cy="1590675"/>
                  <wp:effectExtent l="0" t="0" r="0" b="9525"/>
                  <wp:docPr id="5" name="Рисунок 5" descr="https://www.rosturner.ru/images/lap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osturner.ru/images/lap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Лапкин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Юрий Алексеевич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медицинских наук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Травматология и ортопедия 2016-2021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 медицинский институт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 1973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Травматология и ортопедия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4" name="Рисунок 4" descr="https://www.rosturner.ru/images/or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osturner.ru/images/or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Наталья Юрьевна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ультразвуковой диагностики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Ультразвуковая 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диагностикф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С-Петербургская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педиатрическая медицинская академия.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 2000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Ультразвуковая диагностика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6E84" w:rsidRPr="00126E84" w:rsidTr="00126E84">
        <w:trPr>
          <w:tblCellSpacing w:w="15" w:type="dxa"/>
        </w:trPr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3" name="Рисунок 3" descr="https://www.rosturner.ru/images/dolzhen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rosturner.ru/images/dolzhenk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Долженко 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Наталья Валентиновна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учебно-методического отдела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здравоохранения, травматология-ортопедия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ГОУ 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ВПО"Красноярская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медицинская академия Федерального агентства по здравоохранению и социальному развитию" 1997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Организация здравоохранения, травматология-ортопедия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</w:t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590675"/>
                  <wp:effectExtent l="0" t="0" r="0" b="9525"/>
                  <wp:docPr id="2" name="Рисунок 2" descr="https://www.rosturner.ru/images/bogin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osturner.ru/images/bogin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  <w:hideMark/>
          </w:tcPr>
          <w:p w:rsidR="00126E84" w:rsidRPr="00126E84" w:rsidRDefault="00126E84" w:rsidP="00126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Валентина Валерьевна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 высшей категории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Травматология и ортопедия 2013-2018г.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 медицинский институт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1975 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Педиатрия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26E84" w:rsidRPr="00126E84" w:rsidTr="00126E84">
        <w:trPr>
          <w:tblCellSpacing w:w="15" w:type="dxa"/>
        </w:trPr>
        <w:tc>
          <w:tcPr>
            <w:tcW w:w="2175" w:type="dxa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2066925"/>
                  <wp:effectExtent l="0" t="0" r="9525" b="9525"/>
                  <wp:docPr id="1" name="Рисунок 1" descr="https://www.rosturner.ru/images/kondrash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rosturner.ru/images/kondrash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Кондрашова </w:t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Лидия Борисовна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травматолог-ортопед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травматология-ортопедия 2015-2020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Ленинграсдкий</w:t>
            </w:r>
            <w:proofErr w:type="spellEnd"/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 медицинский институт 1968 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Педиатрия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  <w:r w:rsidRPr="001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6E84" w:rsidRPr="00126E84" w:rsidRDefault="00126E84" w:rsidP="0012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628" w:rsidRDefault="00873628">
      <w:bookmarkStart w:id="0" w:name="_GoBack"/>
      <w:bookmarkEnd w:id="0"/>
    </w:p>
    <w:sectPr w:rsidR="008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6"/>
    <w:rsid w:val="00126E84"/>
    <w:rsid w:val="005B08B6"/>
    <w:rsid w:val="008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AC5C-8A17-4B84-A489-D32771B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E84"/>
    <w:rPr>
      <w:b/>
      <w:bCs/>
    </w:rPr>
  </w:style>
  <w:style w:type="character" w:styleId="a4">
    <w:name w:val="Hyperlink"/>
    <w:basedOn w:val="a0"/>
    <w:uiPriority w:val="99"/>
    <w:semiHidden/>
    <w:unhideWhenUsed/>
    <w:rsid w:val="00126E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rosturner.ru/amb.ht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2019-11-15T05:14:00Z</dcterms:created>
  <dcterms:modified xsi:type="dcterms:W3CDTF">2019-11-15T05:14:00Z</dcterms:modified>
</cp:coreProperties>
</file>