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05" w:rsidRDefault="005F0B05" w:rsidP="005F0B05">
      <w:pPr>
        <w:pStyle w:val="rtejustify"/>
        <w:shd w:val="clear" w:color="auto" w:fill="FFFFFF"/>
        <w:spacing w:before="0" w:beforeAutospacing="0" w:after="312" w:afterAutospacing="0"/>
        <w:jc w:val="both"/>
        <w:rPr>
          <w:rFonts w:ascii="Arial" w:hAnsi="Arial" w:cs="Arial"/>
          <w:color w:val="212121"/>
        </w:rPr>
      </w:pPr>
      <w:r>
        <w:rPr>
          <w:rFonts w:ascii="Arial" w:hAnsi="Arial" w:cs="Arial"/>
          <w:color w:val="212121"/>
        </w:rPr>
        <w:t>Настоящий Порядок определяет организацию предоставления платных медицинских услуг, оказываемых МУЗ «Городская поликлиника № 8», за счет средств организаций, учреждений, предприятий и других хозяйствующих субъектов независимо от форм собственности, личных средств граждан, а также по программам добровольного медицинского страхования.</w:t>
      </w:r>
    </w:p>
    <w:p w:rsidR="005F0B05" w:rsidRDefault="005F0B05" w:rsidP="005F0B05">
      <w:pPr>
        <w:pStyle w:val="rtejustify"/>
        <w:shd w:val="clear" w:color="auto" w:fill="FFFFFF"/>
        <w:spacing w:before="0" w:beforeAutospacing="0" w:after="312" w:afterAutospacing="0"/>
        <w:jc w:val="both"/>
        <w:rPr>
          <w:rFonts w:ascii="Arial" w:hAnsi="Arial" w:cs="Arial"/>
          <w:color w:val="212121"/>
        </w:rPr>
      </w:pPr>
      <w:r>
        <w:rPr>
          <w:rFonts w:ascii="Arial" w:hAnsi="Arial" w:cs="Arial"/>
          <w:color w:val="212121"/>
        </w:rPr>
        <w:t>Организация предоставления платных медицинских услуг в учреждениях здравоохранения на территории Хабаровского края осуществляется в соответствии с ст. 84, Федерального закона от 21.11.2011 № 323-ФЗ «Об основах охраны здоровья граждан в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 иными нормативными правовыми актами Российской Федерации и Хабаровского края.</w:t>
      </w:r>
      <w:r>
        <w:rPr>
          <w:rFonts w:ascii="Arial" w:hAnsi="Arial" w:cs="Arial"/>
          <w:color w:val="212121"/>
        </w:rPr>
        <w:br/>
        <w:t>Для целей настоящего Порядка используются следующие понятия:</w:t>
      </w:r>
      <w:r>
        <w:rPr>
          <w:rFonts w:ascii="Arial" w:hAnsi="Arial" w:cs="Arial"/>
          <w:color w:val="212121"/>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Pr>
          <w:rFonts w:ascii="Arial" w:hAnsi="Arial" w:cs="Arial"/>
          <w:color w:val="212121"/>
        </w:rPr>
        <w:b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Pr>
          <w:rFonts w:ascii="Arial" w:hAnsi="Arial" w:cs="Arial"/>
          <w:color w:val="212121"/>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Fonts w:ascii="Arial" w:hAnsi="Arial" w:cs="Arial"/>
          <w:color w:val="212121"/>
        </w:rPr>
        <w:br/>
        <w:t>"исполнитель" - медицинская организация, предоставляющая платные медицинские услуги потребителям.</w:t>
      </w:r>
      <w:r>
        <w:rPr>
          <w:rFonts w:ascii="Arial" w:hAnsi="Arial" w:cs="Arial"/>
          <w:color w:val="212121"/>
        </w:rPr>
        <w:b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5F0B05" w:rsidRDefault="005F0B05" w:rsidP="005F0B05">
      <w:pPr>
        <w:pStyle w:val="rtejustify"/>
        <w:shd w:val="clear" w:color="auto" w:fill="FFFFFF"/>
        <w:spacing w:before="0" w:beforeAutospacing="0" w:after="312" w:afterAutospacing="0"/>
        <w:jc w:val="both"/>
        <w:rPr>
          <w:rFonts w:ascii="Arial" w:hAnsi="Arial" w:cs="Arial"/>
          <w:color w:val="212121"/>
        </w:rPr>
      </w:pPr>
      <w:r>
        <w:rPr>
          <w:rFonts w:ascii="Arial" w:hAnsi="Arial" w:cs="Arial"/>
          <w:color w:val="212121"/>
        </w:rPr>
        <w:t>Организация предоставления платных медицинских услуг</w:t>
      </w:r>
    </w:p>
    <w:p w:rsidR="005F0B05" w:rsidRDefault="005F0B05" w:rsidP="005F0B05">
      <w:pPr>
        <w:pStyle w:val="rtejustify"/>
        <w:shd w:val="clear" w:color="auto" w:fill="FFFFFF"/>
        <w:spacing w:before="0" w:beforeAutospacing="0" w:after="312" w:afterAutospacing="0"/>
        <w:jc w:val="both"/>
        <w:rPr>
          <w:rFonts w:ascii="Arial" w:hAnsi="Arial" w:cs="Arial"/>
          <w:color w:val="212121"/>
        </w:rPr>
      </w:pPr>
      <w:r>
        <w:rPr>
          <w:rFonts w:ascii="Arial" w:hAnsi="Arial" w:cs="Arial"/>
          <w:color w:val="212121"/>
        </w:rPr>
        <w:t>Платные медицинские услуги могут предоставляться в случаях:</w:t>
      </w:r>
      <w:r>
        <w:rPr>
          <w:rFonts w:ascii="Arial" w:hAnsi="Arial" w:cs="Arial"/>
          <w:color w:val="212121"/>
        </w:rPr>
        <w:b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Pr>
          <w:rFonts w:ascii="Arial" w:hAnsi="Arial" w:cs="Arial"/>
          <w:color w:val="212121"/>
        </w:rPr>
        <w:br/>
        <w:t>установление индивидуального поста медицинского наблюдения при лечении в условиях дневного стационара;</w:t>
      </w:r>
      <w:r>
        <w:rPr>
          <w:rFonts w:ascii="Arial" w:hAnsi="Arial" w:cs="Arial"/>
          <w:color w:val="212121"/>
        </w:rPr>
        <w:b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Pr>
          <w:rFonts w:ascii="Arial" w:hAnsi="Arial" w:cs="Arial"/>
          <w:color w:val="212121"/>
        </w:rPr>
        <w:br/>
        <w:t>б) при предоставлении медицинских услуг анонимно, за исключением случаев, предусмотренных законодательством Российской Федерации;</w:t>
      </w:r>
      <w:r>
        <w:rPr>
          <w:rFonts w:ascii="Arial" w:hAnsi="Arial" w:cs="Arial"/>
          <w:color w:val="212121"/>
        </w:rPr>
        <w:b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w:t>
      </w:r>
      <w:r>
        <w:rPr>
          <w:rFonts w:ascii="Arial" w:hAnsi="Arial" w:cs="Arial"/>
          <w:color w:val="212121"/>
        </w:rPr>
        <w:lastRenderedPageBreak/>
        <w:t>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Fonts w:ascii="Arial" w:hAnsi="Arial" w:cs="Arial"/>
          <w:color w:val="212121"/>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Pr>
          <w:rFonts w:ascii="Arial" w:hAnsi="Arial" w:cs="Arial"/>
          <w:color w:val="212121"/>
        </w:rPr>
        <w:br/>
        <w:t>В случае оказания пациенту по его желанию на платной основе медицинских услуг, входящих в Территориальную программу государственных гарантий оказания гражданам Российской Федерации на территории Хабаровского края бесплатной медицинской помощи, сотрудники поликлиники обязаны информировать пациента о возможности получения им данной услуги бесплатно</w:t>
      </w:r>
      <w:r>
        <w:rPr>
          <w:rFonts w:ascii="Arial" w:hAnsi="Arial" w:cs="Arial"/>
          <w:color w:val="212121"/>
        </w:rPr>
        <w:br/>
        <w:t>Платные немедицинские услуги оказываются в пределах уставной деятельности поликлиники.</w:t>
      </w:r>
      <w:r>
        <w:rPr>
          <w:rFonts w:ascii="Arial" w:hAnsi="Arial" w:cs="Arial"/>
          <w:color w:val="212121"/>
        </w:rPr>
        <w:br/>
        <w:t>Порядок определения цен (тарифов) на медицинские услуги, предоставляемые КГБУЗ «Городская поликлиника № 8», устанавливается органами, осуществляющими функции и полномочия учредителей.</w:t>
      </w:r>
    </w:p>
    <w:p w:rsidR="005F0B05" w:rsidRDefault="005F0B05" w:rsidP="005F0B05">
      <w:pPr>
        <w:pStyle w:val="rtejustify"/>
        <w:shd w:val="clear" w:color="auto" w:fill="FFFFFF"/>
        <w:spacing w:before="0" w:beforeAutospacing="0" w:after="312" w:afterAutospacing="0"/>
        <w:jc w:val="both"/>
        <w:rPr>
          <w:rFonts w:ascii="Arial" w:hAnsi="Arial" w:cs="Arial"/>
          <w:color w:val="212121"/>
        </w:rPr>
      </w:pPr>
      <w:r>
        <w:rPr>
          <w:rFonts w:ascii="Arial" w:hAnsi="Arial" w:cs="Arial"/>
          <w:color w:val="212121"/>
        </w:rPr>
        <w:t>Информация о предоставляемых медицинских услугах</w:t>
      </w:r>
    </w:p>
    <w:p w:rsidR="005F0B05" w:rsidRDefault="005F0B05" w:rsidP="005F0B05">
      <w:pPr>
        <w:pStyle w:val="rtejustify"/>
        <w:shd w:val="clear" w:color="auto" w:fill="FFFFFF"/>
        <w:spacing w:before="0" w:beforeAutospacing="0" w:after="312" w:afterAutospacing="0"/>
        <w:jc w:val="both"/>
        <w:rPr>
          <w:rFonts w:ascii="Arial" w:hAnsi="Arial" w:cs="Arial"/>
          <w:color w:val="212121"/>
        </w:rPr>
      </w:pPr>
      <w:r>
        <w:rPr>
          <w:rFonts w:ascii="Arial" w:hAnsi="Arial" w:cs="Arial"/>
          <w:color w:val="212121"/>
        </w:rPr>
        <w:t>Информация по платным услугам размещается на информационном стенде, в доступных местах (на стендах регистратуры), на сайте КГБУЗ «Городская поликлиника № 8» в информационно-телекоммуникационной сети "Интернет", и включает в себя:</w:t>
      </w:r>
      <w:r>
        <w:rPr>
          <w:rFonts w:ascii="Arial" w:hAnsi="Arial" w:cs="Arial"/>
          <w:color w:val="212121"/>
        </w:rPr>
        <w:br/>
        <w:t>а) наименование и фирменное наименование;</w:t>
      </w:r>
      <w:r>
        <w:rPr>
          <w:rFonts w:ascii="Arial" w:hAnsi="Arial" w:cs="Arial"/>
          <w:color w:val="212121"/>
        </w:rPr>
        <w:br/>
        <w:t>б) адрес места нахождения КГБУЗ «Городская поликлиника № 8»,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Arial" w:hAnsi="Arial" w:cs="Arial"/>
          <w:color w:val="212121"/>
        </w:rPr>
        <w:b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КГБУЗ «Городская поликлиника № 8» в соответствии с лицензией, наименование, адрес места нахождения и телефон выдавшего ее лицензирующего органа);</w:t>
      </w:r>
      <w:r>
        <w:rPr>
          <w:rFonts w:ascii="Arial" w:hAnsi="Arial" w:cs="Arial"/>
          <w:color w:val="212121"/>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Pr>
          <w:rFonts w:ascii="Arial" w:hAnsi="Arial" w:cs="Arial"/>
          <w:color w:val="212121"/>
        </w:rPr>
        <w:br/>
        <w:t>д) порядок и условия предоставления медицинской помощи в соответствии с программой и территориальной программой;</w:t>
      </w:r>
      <w:r>
        <w:rPr>
          <w:rFonts w:ascii="Arial" w:hAnsi="Arial" w:cs="Arial"/>
          <w:color w:val="212121"/>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rFonts w:ascii="Arial" w:hAnsi="Arial" w:cs="Arial"/>
          <w:color w:val="212121"/>
        </w:rPr>
        <w:br/>
        <w:t>ж) режим работы КГБУЗ «Городская поликлиника № 8», график работы медицинских работников, участвующих в предоставлении платных медицинских услуг;</w:t>
      </w:r>
      <w:r>
        <w:rPr>
          <w:rFonts w:ascii="Arial" w:hAnsi="Arial" w:cs="Arial"/>
          <w:color w:val="212121"/>
        </w:rPr>
        <w:br/>
        <w:t>з) адреса и телефоны органа исполнительной власти Хабаровского края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Fonts w:ascii="Arial" w:hAnsi="Arial" w:cs="Arial"/>
          <w:color w:val="212121"/>
        </w:rPr>
        <w:br/>
        <w:t>Информация, размещенная на информационных стендах (стойках), должна быть доступна неограниченному кругу лиц в течение всего рабочего времени «Городская поликлиника № 8.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Pr>
          <w:rFonts w:ascii="Arial" w:hAnsi="Arial" w:cs="Arial"/>
          <w:color w:val="212121"/>
        </w:rPr>
        <w:br/>
      </w:r>
      <w:r>
        <w:rPr>
          <w:rFonts w:ascii="Arial" w:hAnsi="Arial" w:cs="Arial"/>
          <w:color w:val="212121"/>
        </w:rPr>
        <w:lastRenderedPageBreak/>
        <w:t>При заключении договора по требованию потребителя и (или) заказчика предоставляется в доступной форме информация о платных медицинских услугах, содержащая следующие сведения:</w:t>
      </w:r>
      <w:r>
        <w:rPr>
          <w:rFonts w:ascii="Arial" w:hAnsi="Arial" w:cs="Arial"/>
          <w:color w:val="212121"/>
        </w:rPr>
        <w:br/>
        <w:t>а) порядки оказания медицинской помощи и стандарты медицинской помощи, применяемые при предоставлении платных медицинских услуг;</w:t>
      </w:r>
      <w:r>
        <w:rPr>
          <w:rFonts w:ascii="Arial" w:hAnsi="Arial" w:cs="Arial"/>
          <w:color w:val="212121"/>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Arial" w:hAnsi="Arial" w:cs="Arial"/>
          <w:color w:val="212121"/>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Arial" w:hAnsi="Arial" w:cs="Arial"/>
          <w:color w:val="212121"/>
        </w:rPr>
        <w:br/>
        <w:t>г) другие сведения, относящиеся к предмету договора.</w:t>
      </w:r>
      <w:r>
        <w:rPr>
          <w:rFonts w:ascii="Arial" w:hAnsi="Arial" w:cs="Arial"/>
          <w:color w:val="212121"/>
        </w:rPr>
        <w:br/>
        <w:t>При заключении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F0B05" w:rsidRDefault="005F0B05" w:rsidP="005F0B05">
      <w:pPr>
        <w:pStyle w:val="rtejustify"/>
        <w:shd w:val="clear" w:color="auto" w:fill="FFFFFF"/>
        <w:spacing w:before="0" w:beforeAutospacing="0" w:after="312" w:afterAutospacing="0"/>
        <w:jc w:val="both"/>
        <w:rPr>
          <w:rFonts w:ascii="Arial" w:hAnsi="Arial" w:cs="Arial"/>
          <w:color w:val="212121"/>
        </w:rPr>
      </w:pPr>
      <w:r>
        <w:rPr>
          <w:rFonts w:ascii="Arial" w:hAnsi="Arial" w:cs="Arial"/>
          <w:color w:val="212121"/>
        </w:rPr>
        <w:t>Порядок заключения договора и оплаты медицинских услуг</w:t>
      </w:r>
    </w:p>
    <w:p w:rsidR="005F0B05" w:rsidRDefault="005F0B05" w:rsidP="005F0B05">
      <w:pPr>
        <w:pStyle w:val="rtejustify"/>
        <w:shd w:val="clear" w:color="auto" w:fill="FFFFFF"/>
        <w:spacing w:before="0" w:beforeAutospacing="0" w:after="312" w:afterAutospacing="0"/>
        <w:jc w:val="both"/>
        <w:rPr>
          <w:rFonts w:ascii="Arial" w:hAnsi="Arial" w:cs="Arial"/>
          <w:color w:val="212121"/>
        </w:rPr>
      </w:pPr>
      <w:r>
        <w:rPr>
          <w:rFonts w:ascii="Arial" w:hAnsi="Arial" w:cs="Arial"/>
          <w:color w:val="212121"/>
        </w:rPr>
        <w:t>Договор заключается потребителем (заказчиком) и исполнителем в письменной форме.</w:t>
      </w:r>
      <w:r>
        <w:rPr>
          <w:rFonts w:ascii="Arial" w:hAnsi="Arial" w:cs="Arial"/>
          <w:color w:val="212121"/>
        </w:rPr>
        <w:br/>
        <w:t>Договор должен содержать:</w:t>
      </w:r>
      <w:r>
        <w:rPr>
          <w:rFonts w:ascii="Arial" w:hAnsi="Arial" w:cs="Arial"/>
          <w:color w:val="212121"/>
        </w:rPr>
        <w:br/>
        <w:t>а)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Arial" w:hAnsi="Arial" w:cs="Arial"/>
          <w:color w:val="212121"/>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Arial" w:hAnsi="Arial" w:cs="Arial"/>
          <w:color w:val="212121"/>
        </w:rPr>
        <w:br/>
        <w:t>б) фамилию, имя и отчество (если имеется), адрес места жительства и телефон потребителя (законного представителя потребителя);</w:t>
      </w:r>
      <w:r>
        <w:rPr>
          <w:rFonts w:ascii="Arial" w:hAnsi="Arial" w:cs="Arial"/>
          <w:color w:val="212121"/>
        </w:rPr>
        <w:br/>
        <w:t>фамилию, имя и отчество (если имеется), адрес места жительства и телефон заказчика - физического лица;</w:t>
      </w:r>
      <w:r>
        <w:rPr>
          <w:rFonts w:ascii="Arial" w:hAnsi="Arial" w:cs="Arial"/>
          <w:color w:val="212121"/>
        </w:rPr>
        <w:br/>
        <w:t>наименование и адрес места нахождения заказчика - юридического лица;</w:t>
      </w:r>
      <w:r>
        <w:rPr>
          <w:rFonts w:ascii="Arial" w:hAnsi="Arial" w:cs="Arial"/>
          <w:color w:val="212121"/>
        </w:rPr>
        <w:br/>
        <w:t>в) перечень платных медицинских услуг, предоставляемых в соответствии с договором;</w:t>
      </w:r>
      <w:r>
        <w:rPr>
          <w:rFonts w:ascii="Arial" w:hAnsi="Arial" w:cs="Arial"/>
          <w:color w:val="212121"/>
        </w:rPr>
        <w:br/>
        <w:t>г) стоимость платных медицинских услуг, сроки и порядок их оплаты;</w:t>
      </w:r>
      <w:r>
        <w:rPr>
          <w:rFonts w:ascii="Arial" w:hAnsi="Arial" w:cs="Arial"/>
          <w:color w:val="212121"/>
        </w:rPr>
        <w:br/>
        <w:t>д) условия и сроки предоставления платных медицинских услуг;</w:t>
      </w:r>
      <w:r>
        <w:rPr>
          <w:rFonts w:ascii="Arial" w:hAnsi="Arial" w:cs="Arial"/>
          <w:color w:val="212121"/>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Pr>
          <w:rFonts w:ascii="Arial" w:hAnsi="Arial" w:cs="Arial"/>
          <w:color w:val="212121"/>
        </w:rPr>
        <w:br/>
        <w:t>ж) ответственность сторон за невыполнение условий договора;</w:t>
      </w:r>
      <w:r>
        <w:rPr>
          <w:rFonts w:ascii="Arial" w:hAnsi="Arial" w:cs="Arial"/>
          <w:color w:val="212121"/>
        </w:rPr>
        <w:br/>
        <w:t>з) порядок изменения и расторжения договора;</w:t>
      </w:r>
      <w:r>
        <w:rPr>
          <w:rFonts w:ascii="Arial" w:hAnsi="Arial" w:cs="Arial"/>
          <w:color w:val="212121"/>
        </w:rPr>
        <w:br/>
        <w:t>и) иные условия, определяемые по соглашению сторон.</w:t>
      </w:r>
      <w:r>
        <w:rPr>
          <w:rFonts w:ascii="Arial" w:hAnsi="Arial" w:cs="Arial"/>
          <w:color w:val="212121"/>
        </w:rPr>
        <w:br/>
      </w:r>
      <w:r>
        <w:rPr>
          <w:rFonts w:ascii="Arial" w:hAnsi="Arial" w:cs="Arial"/>
          <w:color w:val="212121"/>
        </w:rPr>
        <w:lastRenderedPageBreak/>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Pr>
          <w:rFonts w:ascii="Arial" w:hAnsi="Arial" w:cs="Arial"/>
          <w:color w:val="212121"/>
        </w:rPr>
        <w:b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Pr>
          <w:rFonts w:ascii="Arial" w:hAnsi="Arial" w:cs="Arial"/>
          <w:color w:val="212121"/>
        </w:rPr>
        <w:b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rFonts w:ascii="Arial" w:hAnsi="Arial" w:cs="Arial"/>
          <w:color w:val="212121"/>
        </w:rPr>
        <w:br/>
        <w:t>Без согласия потребителя (заказчика) исполнитель не вправе предоставлять дополнительные медицинские услуги на возмездной основе.</w:t>
      </w:r>
      <w:r>
        <w:rPr>
          <w:rFonts w:ascii="Arial" w:hAnsi="Arial" w:cs="Arial"/>
          <w:color w:val="212121"/>
        </w:rPr>
        <w:b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Pr>
          <w:rFonts w:ascii="Arial" w:hAnsi="Arial" w:cs="Arial"/>
          <w:color w:val="212121"/>
        </w:rPr>
        <w:b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Pr>
          <w:rFonts w:ascii="Arial" w:hAnsi="Arial" w:cs="Arial"/>
          <w:color w:val="212121"/>
        </w:rPr>
        <w:br/>
        <w:t>Потребитель (заказчик) обязан оплатить предоставленную исполнителем медицинскую услугу в сроки и в порядке, которые определены договором.</w:t>
      </w:r>
      <w:r>
        <w:rPr>
          <w:rFonts w:ascii="Arial" w:hAnsi="Arial" w:cs="Arial"/>
          <w:color w:val="212121"/>
        </w:rPr>
        <w:br/>
        <w:t>По факту оплаты выдается кассовый чек или бланк-квитанция, подтверждающие прием наличных средств, с указанием наименования платной медицинской услуги.</w:t>
      </w:r>
      <w:r>
        <w:rPr>
          <w:rFonts w:ascii="Arial" w:hAnsi="Arial" w:cs="Arial"/>
          <w:color w:val="212121"/>
        </w:rPr>
        <w:br/>
        <w:t>Квитанции выписываются в двух экземплярах с применением компьютерной программы. Первый экземпляр с отметкой кассира о приеме наличных денежных средств выдается пациенту на руки, второй экземпляр служит основанием к отчету кассира. Квитанции нумеруются в хронологическом порядке автоматическим способом, при этом исключена возможность доступа в базу данных для исправления каких-либо реквизитов  квитанции. Претензии пациента по правильности заполнения реквизитов после выдачи квитанции не принимаются.</w:t>
      </w:r>
      <w:r>
        <w:rPr>
          <w:rFonts w:ascii="Arial" w:hAnsi="Arial" w:cs="Arial"/>
          <w:color w:val="212121"/>
        </w:rPr>
        <w:br/>
        <w:t>Категорически запрещается прямой расчет между пациентом и исполнителем медицинской услуги.</w:t>
      </w:r>
      <w:r>
        <w:rPr>
          <w:rFonts w:ascii="Arial" w:hAnsi="Arial" w:cs="Arial"/>
          <w:color w:val="212121"/>
        </w:rPr>
        <w:b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Pr>
          <w:rFonts w:ascii="Arial" w:hAnsi="Arial" w:cs="Arial"/>
          <w:color w:val="212121"/>
        </w:rPr>
        <w:b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5F0B05" w:rsidRDefault="005F0B05" w:rsidP="005F0B05">
      <w:pPr>
        <w:pStyle w:val="rtejustify"/>
        <w:shd w:val="clear" w:color="auto" w:fill="FFFFFF"/>
        <w:spacing w:before="0" w:beforeAutospacing="0" w:after="312" w:afterAutospacing="0"/>
        <w:jc w:val="both"/>
        <w:rPr>
          <w:rFonts w:ascii="Arial" w:hAnsi="Arial" w:cs="Arial"/>
          <w:color w:val="212121"/>
        </w:rPr>
      </w:pPr>
      <w:r>
        <w:rPr>
          <w:rFonts w:ascii="Arial" w:hAnsi="Arial" w:cs="Arial"/>
          <w:color w:val="212121"/>
        </w:rPr>
        <w:t>Порядок предоставления платных медицинских услуг</w:t>
      </w:r>
    </w:p>
    <w:p w:rsidR="005F0B05" w:rsidRDefault="005F0B05" w:rsidP="005F0B05">
      <w:pPr>
        <w:pStyle w:val="rtejustify"/>
        <w:shd w:val="clear" w:color="auto" w:fill="FFFFFF"/>
        <w:spacing w:before="0" w:beforeAutospacing="0" w:after="312" w:afterAutospacing="0"/>
        <w:jc w:val="both"/>
        <w:rPr>
          <w:rFonts w:ascii="Arial" w:hAnsi="Arial" w:cs="Arial"/>
          <w:color w:val="212121"/>
        </w:rPr>
      </w:pPr>
      <w:r>
        <w:rPr>
          <w:rFonts w:ascii="Arial" w:hAnsi="Arial" w:cs="Arial"/>
          <w:color w:val="212121"/>
        </w:rPr>
        <w:t>КГБУЗ «Городская поликлиника № 8»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Fonts w:ascii="Arial" w:hAnsi="Arial" w:cs="Arial"/>
          <w:color w:val="212121"/>
        </w:rPr>
        <w:br/>
      </w:r>
      <w:r>
        <w:rPr>
          <w:rFonts w:ascii="Arial" w:hAnsi="Arial" w:cs="Arial"/>
          <w:color w:val="212121"/>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Pr>
          <w:rFonts w:ascii="Arial" w:hAnsi="Arial" w:cs="Arial"/>
          <w:color w:val="212121"/>
        </w:rPr>
        <w:b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Pr>
          <w:rFonts w:ascii="Arial" w:hAnsi="Arial" w:cs="Arial"/>
          <w:color w:val="212121"/>
        </w:rPr>
        <w:br/>
        <w:t>Исполнитель предоставляет потребителю (законному представителю потребителя) по его требованию и в доступной для него форме информацию:</w:t>
      </w:r>
      <w:r>
        <w:rPr>
          <w:rFonts w:ascii="Arial" w:hAnsi="Arial" w:cs="Arial"/>
          <w:color w:val="212121"/>
        </w:rPr>
        <w:b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Arial" w:hAnsi="Arial" w:cs="Arial"/>
          <w:color w:val="212121"/>
        </w:rPr>
        <w:b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rFonts w:ascii="Arial" w:hAnsi="Arial" w:cs="Arial"/>
          <w:color w:val="212121"/>
        </w:rPr>
        <w:b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F0B05" w:rsidRDefault="005F0B05" w:rsidP="005F0B05">
      <w:pPr>
        <w:pStyle w:val="rtejustify"/>
        <w:shd w:val="clear" w:color="auto" w:fill="FFFFFF"/>
        <w:spacing w:before="0" w:beforeAutospacing="0" w:after="312" w:afterAutospacing="0"/>
        <w:jc w:val="both"/>
        <w:rPr>
          <w:rFonts w:ascii="Arial" w:hAnsi="Arial" w:cs="Arial"/>
          <w:color w:val="212121"/>
        </w:rPr>
      </w:pPr>
      <w:r>
        <w:rPr>
          <w:rFonts w:ascii="Arial" w:hAnsi="Arial" w:cs="Arial"/>
          <w:color w:val="212121"/>
        </w:rPr>
        <w:t>Ответственность и контроль</w:t>
      </w:r>
      <w:r>
        <w:rPr>
          <w:rFonts w:ascii="Arial" w:hAnsi="Arial" w:cs="Arial"/>
          <w:color w:val="212121"/>
        </w:rPr>
        <w:br/>
        <w:t>за предоставлением платных медицинских услуг</w:t>
      </w:r>
    </w:p>
    <w:p w:rsidR="005F0B05" w:rsidRDefault="005F0B05" w:rsidP="005F0B05">
      <w:pPr>
        <w:pStyle w:val="rtejustify"/>
        <w:shd w:val="clear" w:color="auto" w:fill="FFFFFF"/>
        <w:spacing w:before="0" w:beforeAutospacing="0" w:after="312" w:afterAutospacing="0"/>
        <w:jc w:val="both"/>
        <w:rPr>
          <w:rFonts w:ascii="Arial" w:hAnsi="Arial" w:cs="Arial"/>
          <w:color w:val="212121"/>
        </w:rPr>
      </w:pPr>
      <w:r>
        <w:rPr>
          <w:rFonts w:ascii="Arial" w:hAnsi="Arial" w:cs="Arial"/>
          <w:color w:val="212121"/>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Pr>
          <w:rFonts w:ascii="Arial" w:hAnsi="Arial" w:cs="Arial"/>
          <w:color w:val="212121"/>
        </w:rPr>
        <w:b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Pr>
          <w:rFonts w:ascii="Arial" w:hAnsi="Arial" w:cs="Arial"/>
          <w:color w:val="212121"/>
        </w:rPr>
        <w:br/>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11B39" w:rsidRDefault="00111B39">
      <w:bookmarkStart w:id="0" w:name="_GoBack"/>
      <w:bookmarkEnd w:id="0"/>
    </w:p>
    <w:sectPr w:rsidR="00111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53"/>
    <w:rsid w:val="00111B39"/>
    <w:rsid w:val="005F0B05"/>
    <w:rsid w:val="007E0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9217C-D463-4482-9F94-B4FD730E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5F0B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2163</Words>
  <Characters>12331</Characters>
  <Application>Microsoft Office Word</Application>
  <DocSecurity>0</DocSecurity>
  <Lines>102</Lines>
  <Paragraphs>28</Paragraphs>
  <ScaleCrop>false</ScaleCrop>
  <Company>SPecialiST RePack</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2019-10-24T10:04:00Z</dcterms:created>
  <dcterms:modified xsi:type="dcterms:W3CDTF">2019-10-24T10:04:00Z</dcterms:modified>
</cp:coreProperties>
</file>