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8A1" w:rsidRPr="004058A1" w:rsidRDefault="004058A1" w:rsidP="004058A1">
      <w:pPr>
        <w:shd w:val="clear" w:color="auto" w:fill="FFFFFF"/>
        <w:spacing w:after="150" w:line="450" w:lineRule="atLeast"/>
        <w:outlineLvl w:val="1"/>
        <w:rPr>
          <w:rFonts w:ascii="PT Sans Narrow" w:eastAsia="Times New Roman" w:hAnsi="PT Sans Narrow" w:cs="Times New Roman"/>
          <w:b/>
          <w:bCs/>
          <w:caps/>
          <w:color w:val="444341"/>
          <w:sz w:val="36"/>
          <w:szCs w:val="36"/>
          <w:lang w:eastAsia="ru-RU"/>
        </w:rPr>
      </w:pPr>
      <w:r w:rsidRPr="004058A1">
        <w:rPr>
          <w:rFonts w:ascii="PT Sans Narrow" w:eastAsia="Times New Roman" w:hAnsi="PT Sans Narrow" w:cs="Times New Roman"/>
          <w:b/>
          <w:bCs/>
          <w:caps/>
          <w:color w:val="444341"/>
          <w:sz w:val="36"/>
          <w:szCs w:val="36"/>
          <w:lang w:eastAsia="ru-RU"/>
        </w:rPr>
        <w:t>МЕДИЦИНСКИЕ УСЛУГИ</w:t>
      </w:r>
    </w:p>
    <w:p w:rsidR="004058A1" w:rsidRPr="004058A1" w:rsidRDefault="004058A1" w:rsidP="004058A1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color w:val="333333"/>
          <w:sz w:val="26"/>
          <w:szCs w:val="26"/>
          <w:lang w:eastAsia="ru-RU"/>
        </w:rPr>
      </w:pPr>
      <w:r w:rsidRPr="004058A1">
        <w:rPr>
          <w:rFonts w:ascii="PT Sans Narrow" w:eastAsia="Times New Roman" w:hAnsi="PT Sans Narrow" w:cs="Times New Roman"/>
          <w:b/>
          <w:bCs/>
          <w:color w:val="333333"/>
          <w:sz w:val="26"/>
          <w:u w:val="single"/>
          <w:lang w:eastAsia="ru-RU"/>
        </w:rPr>
        <w:t>Диспансеризация</w:t>
      </w:r>
      <w:r w:rsidRPr="004058A1">
        <w:rPr>
          <w:rFonts w:ascii="PT Sans Narrow" w:eastAsia="Times New Roman" w:hAnsi="PT Sans Narrow" w:cs="Times New Roman"/>
          <w:color w:val="333333"/>
          <w:sz w:val="26"/>
          <w:szCs w:val="26"/>
          <w:lang w:eastAsia="ru-RU"/>
        </w:rPr>
        <w:br/>
      </w:r>
      <w:r w:rsidRPr="004058A1">
        <w:rPr>
          <w:rFonts w:ascii="PT Sans Narrow" w:eastAsia="Times New Roman" w:hAnsi="PT Sans Narrow" w:cs="Times New Roman"/>
          <w:color w:val="333333"/>
          <w:sz w:val="26"/>
          <w:szCs w:val="26"/>
          <w:lang w:eastAsia="ru-RU"/>
        </w:rPr>
        <w:br/>
        <w:t>С 2013 года  в  России введена обязательная диспансеризация населения.</w:t>
      </w:r>
    </w:p>
    <w:p w:rsidR="004058A1" w:rsidRPr="004058A1" w:rsidRDefault="004058A1" w:rsidP="004058A1">
      <w:pPr>
        <w:shd w:val="clear" w:color="auto" w:fill="FFFFFF"/>
        <w:spacing w:after="315" w:line="240" w:lineRule="auto"/>
        <w:rPr>
          <w:rFonts w:ascii="PT Sans Narrow" w:eastAsia="Times New Roman" w:hAnsi="PT Sans Narrow" w:cs="Times New Roman"/>
          <w:color w:val="333333"/>
          <w:sz w:val="26"/>
          <w:szCs w:val="26"/>
          <w:lang w:eastAsia="ru-RU"/>
        </w:rPr>
      </w:pPr>
      <w:r w:rsidRPr="004058A1">
        <w:rPr>
          <w:rFonts w:ascii="PT Sans Narrow" w:eastAsia="Times New Roman" w:hAnsi="PT Sans Narrow" w:cs="Times New Roman"/>
          <w:color w:val="333333"/>
          <w:sz w:val="26"/>
          <w:szCs w:val="26"/>
          <w:lang w:eastAsia="ru-RU"/>
        </w:rPr>
        <w:t>Диспансеризация - это комплекс мероприятий, в том числе медицинский осмотр врачами нескольких специальностей с применением необходимых методов обследования, последующее дообследование, определение групп состояния здоровья, проведение профилактического консультирования и, при необходимости, лечебно-оздоровительных мероприятий и динамического наблюдения за состоянием здоровья выявленных больных.</w:t>
      </w:r>
    </w:p>
    <w:p w:rsidR="004058A1" w:rsidRPr="004058A1" w:rsidRDefault="004058A1" w:rsidP="004058A1">
      <w:pPr>
        <w:shd w:val="clear" w:color="auto" w:fill="FFFFFF"/>
        <w:spacing w:after="315" w:line="240" w:lineRule="auto"/>
        <w:rPr>
          <w:rFonts w:ascii="PT Sans Narrow" w:eastAsia="Times New Roman" w:hAnsi="PT Sans Narrow" w:cs="Times New Roman"/>
          <w:color w:val="333333"/>
          <w:sz w:val="26"/>
          <w:szCs w:val="26"/>
          <w:lang w:eastAsia="ru-RU"/>
        </w:rPr>
      </w:pPr>
      <w:r w:rsidRPr="004058A1">
        <w:rPr>
          <w:rFonts w:ascii="PT Sans Narrow" w:eastAsia="Times New Roman" w:hAnsi="PT Sans Narrow" w:cs="Times New Roman"/>
          <w:color w:val="333333"/>
          <w:sz w:val="26"/>
          <w:szCs w:val="26"/>
          <w:lang w:eastAsia="ru-RU"/>
        </w:rPr>
        <w:t>Люди старше 21 года, должны проходить ее один раз в три года, а дети, студенты и ветераны - ежегодно.</w:t>
      </w:r>
    </w:p>
    <w:p w:rsidR="004058A1" w:rsidRPr="004058A1" w:rsidRDefault="004058A1" w:rsidP="004058A1">
      <w:pPr>
        <w:shd w:val="clear" w:color="auto" w:fill="FFFFFF"/>
        <w:spacing w:after="315" w:line="240" w:lineRule="auto"/>
        <w:rPr>
          <w:rFonts w:ascii="PT Sans Narrow" w:eastAsia="Times New Roman" w:hAnsi="PT Sans Narrow" w:cs="Times New Roman"/>
          <w:color w:val="333333"/>
          <w:sz w:val="26"/>
          <w:szCs w:val="26"/>
          <w:lang w:eastAsia="ru-RU"/>
        </w:rPr>
      </w:pPr>
      <w:r w:rsidRPr="004058A1">
        <w:rPr>
          <w:rFonts w:ascii="PT Sans Narrow" w:eastAsia="Times New Roman" w:hAnsi="PT Sans Narrow" w:cs="Times New Roman"/>
          <w:color w:val="333333"/>
          <w:sz w:val="26"/>
          <w:szCs w:val="26"/>
          <w:lang w:eastAsia="ru-RU"/>
        </w:rPr>
        <w:t>Прежде всего, обследования будут направлены на раннее выявление хронических неинфекционных заболеваний, являющихся основной причиной инвалидности и преждевременной смертности. А также на выявление основных факторов риска их развития.</w:t>
      </w:r>
    </w:p>
    <w:p w:rsidR="004058A1" w:rsidRPr="004058A1" w:rsidRDefault="004058A1" w:rsidP="004058A1">
      <w:pPr>
        <w:shd w:val="clear" w:color="auto" w:fill="FFFFFF"/>
        <w:spacing w:after="315" w:line="240" w:lineRule="auto"/>
        <w:rPr>
          <w:rFonts w:ascii="PT Sans Narrow" w:eastAsia="Times New Roman" w:hAnsi="PT Sans Narrow" w:cs="Times New Roman"/>
          <w:color w:val="333333"/>
          <w:sz w:val="26"/>
          <w:szCs w:val="26"/>
          <w:lang w:eastAsia="ru-RU"/>
        </w:rPr>
      </w:pPr>
      <w:r w:rsidRPr="004058A1">
        <w:rPr>
          <w:rFonts w:ascii="PT Sans Narrow" w:eastAsia="Times New Roman" w:hAnsi="PT Sans Narrow" w:cs="Times New Roman"/>
          <w:color w:val="333333"/>
          <w:sz w:val="26"/>
          <w:szCs w:val="26"/>
          <w:lang w:eastAsia="ru-RU"/>
        </w:rPr>
        <w:t>Проведение диспансеризации предусматривается в два этапа: на первом этапе проводится анкетирование и первичное обследование, включающее врачебный осмотр и ряд лабораторно-диагностических исследований.</w:t>
      </w:r>
    </w:p>
    <w:p w:rsidR="004058A1" w:rsidRPr="004058A1" w:rsidRDefault="004058A1" w:rsidP="004058A1">
      <w:pPr>
        <w:shd w:val="clear" w:color="auto" w:fill="FFFFFF"/>
        <w:spacing w:after="315" w:line="240" w:lineRule="auto"/>
        <w:rPr>
          <w:rFonts w:ascii="PT Sans Narrow" w:eastAsia="Times New Roman" w:hAnsi="PT Sans Narrow" w:cs="Times New Roman"/>
          <w:color w:val="333333"/>
          <w:sz w:val="26"/>
          <w:szCs w:val="26"/>
          <w:lang w:eastAsia="ru-RU"/>
        </w:rPr>
      </w:pPr>
      <w:r w:rsidRPr="004058A1">
        <w:rPr>
          <w:rFonts w:ascii="PT Sans Narrow" w:eastAsia="Times New Roman" w:hAnsi="PT Sans Narrow" w:cs="Times New Roman"/>
          <w:color w:val="333333"/>
          <w:sz w:val="26"/>
          <w:szCs w:val="26"/>
          <w:lang w:eastAsia="ru-RU"/>
        </w:rPr>
        <w:t>По результатам первого этапа при необходимости проводится дополнительное углубленное обследование (второй этап).</w:t>
      </w:r>
    </w:p>
    <w:p w:rsidR="004058A1" w:rsidRPr="004058A1" w:rsidRDefault="004058A1" w:rsidP="004058A1">
      <w:pPr>
        <w:shd w:val="clear" w:color="auto" w:fill="FFFFFF"/>
        <w:spacing w:after="315" w:line="240" w:lineRule="auto"/>
        <w:rPr>
          <w:rFonts w:ascii="PT Sans Narrow" w:eastAsia="Times New Roman" w:hAnsi="PT Sans Narrow" w:cs="Times New Roman"/>
          <w:color w:val="333333"/>
          <w:sz w:val="26"/>
          <w:szCs w:val="26"/>
          <w:lang w:eastAsia="ru-RU"/>
        </w:rPr>
      </w:pPr>
      <w:r w:rsidRPr="004058A1">
        <w:rPr>
          <w:rFonts w:ascii="PT Sans Narrow" w:eastAsia="Times New Roman" w:hAnsi="PT Sans Narrow" w:cs="Times New Roman"/>
          <w:color w:val="333333"/>
          <w:sz w:val="26"/>
          <w:szCs w:val="26"/>
          <w:lang w:eastAsia="ru-RU"/>
        </w:rPr>
        <w:t>Для прохождения диспансеризации необходимо обратиться к участковому врачу.</w:t>
      </w:r>
    </w:p>
    <w:p w:rsidR="002947E2" w:rsidRDefault="002947E2"/>
    <w:sectPr w:rsidR="002947E2" w:rsidSect="00294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Narro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058A1"/>
    <w:rsid w:val="002947E2"/>
    <w:rsid w:val="00405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E2"/>
  </w:style>
  <w:style w:type="paragraph" w:styleId="2">
    <w:name w:val="heading 2"/>
    <w:basedOn w:val="a"/>
    <w:link w:val="20"/>
    <w:uiPriority w:val="9"/>
    <w:qFormat/>
    <w:rsid w:val="004058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58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05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58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9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2019-09-10T13:01:00Z</dcterms:created>
  <dcterms:modified xsi:type="dcterms:W3CDTF">2019-09-10T13:01:00Z</dcterms:modified>
</cp:coreProperties>
</file>