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E6D7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bookmarkStart w:id="0" w:name="_GoBack"/>
      <w:r w:rsidRPr="00BC232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Прайс стоматологического отделения ГБУЗ СО " СОБ № 2"</w:t>
      </w:r>
    </w:p>
    <w:p w14:paraId="79D3989A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Стоматологическое отделение ГБУЗ СО «СОБ № 2» находится на ул. 8 Марта д.3.</w:t>
      </w:r>
    </w:p>
    <w:p w14:paraId="45923C43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К нам удобно добираться из любой точки Екатеринбурга.</w:t>
      </w:r>
    </w:p>
    <w:p w14:paraId="161EBAF9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Адекватная </w:t>
      </w:r>
      <w:proofErr w:type="gramStart"/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стоимость  за</w:t>
      </w:r>
      <w:proofErr w:type="gramEnd"/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оказание стоматологической помощи – это предмет нашей гордости и тот стимул, который, наряду с высоким уровнем качества предоставляемых стоматологических услуг, мотивирует пациентов приходить к нам вновь и вновь.</w:t>
      </w:r>
    </w:p>
    <w:p w14:paraId="33F793C3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Регулирование тарифов на платные стоматологические услуги, оказываемые гражданам, осуществляется Министерством здравоохранения Свердловской области.</w:t>
      </w:r>
    </w:p>
    <w:p w14:paraId="3BEC673F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Более подробная информация по тел. регистратуры: (343) 371-67-38;      </w:t>
      </w:r>
    </w:p>
    <w:p w14:paraId="7741B9B2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К ОПЛАТЕ ПРИНИМАЮТСЯ БАНКОВСКИЕ КАРТЫ.</w:t>
      </w:r>
    </w:p>
    <w:p w14:paraId="2F7DCB64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Данный </w:t>
      </w:r>
      <w:proofErr w:type="gramStart"/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прайс  содержит</w:t>
      </w:r>
      <w:proofErr w:type="gramEnd"/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выборочную информацию по стоимости и услугам.</w:t>
      </w:r>
    </w:p>
    <w:p w14:paraId="07F07A32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После консультации с врачом стоматологом Вам будет предоставлен подробный план с указанием этапов лечения и их стоимости.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7"/>
        <w:gridCol w:w="2852"/>
      </w:tblGrid>
      <w:tr w:rsidR="00BC2323" w:rsidRPr="00BC2323" w14:paraId="4589F472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C92DA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Наименование стоматологической услуги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A81FF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Стоимость в руб., без учета НДС</w:t>
            </w:r>
          </w:p>
        </w:tc>
      </w:tr>
      <w:tr w:rsidR="00BC2323" w:rsidRPr="00BC2323" w14:paraId="630D8B7E" w14:textId="77777777" w:rsidTr="00BC232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386F7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Терапевтическое отделение</w:t>
            </w:r>
          </w:p>
        </w:tc>
      </w:tr>
      <w:tr w:rsidR="00BC2323" w:rsidRPr="00BC2323" w14:paraId="3884B540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D51D8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Профилактический осмотр, консультация врача высшей категории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829E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300 - 500</w:t>
            </w:r>
          </w:p>
        </w:tc>
      </w:tr>
      <w:tr w:rsidR="00BC2323" w:rsidRPr="00BC2323" w14:paraId="3951895A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2786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Кариес (средний, глубокий)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B2044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2000 - 3500</w:t>
            </w:r>
          </w:p>
        </w:tc>
      </w:tr>
      <w:tr w:rsidR="00BC2323" w:rsidRPr="00BC2323" w14:paraId="21845E7E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F0177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Лечение корневых </w:t>
            </w:r>
            <w:proofErr w:type="gram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каналов( пульпит</w:t>
            </w:r>
            <w:proofErr w:type="gram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периодонтит)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B7D572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C2323" w:rsidRPr="00BC2323" w14:paraId="00AC1B79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C6B6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1-х корневой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92422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5300 - 6000</w:t>
            </w:r>
          </w:p>
        </w:tc>
      </w:tr>
      <w:tr w:rsidR="00BC2323" w:rsidRPr="00BC2323" w14:paraId="4D6BA79B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6B2BE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2-х корневой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40F4C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6500 - 7000</w:t>
            </w:r>
          </w:p>
        </w:tc>
      </w:tr>
      <w:tr w:rsidR="00BC2323" w:rsidRPr="00BC2323" w14:paraId="48BD8DEB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CCB6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3-х корневой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F2F12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7700 - 9000</w:t>
            </w:r>
          </w:p>
        </w:tc>
      </w:tr>
      <w:tr w:rsidR="00BC2323" w:rsidRPr="00BC2323" w14:paraId="4EE32140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A5C0B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профессиональной гигиены полости рта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9EC82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2500 - 3700</w:t>
            </w:r>
          </w:p>
        </w:tc>
      </w:tr>
      <w:tr w:rsidR="00BC2323" w:rsidRPr="00BC2323" w14:paraId="6B5884CD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F6EE9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Вектор-терапия 1 зуб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ED89C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200</w:t>
            </w:r>
          </w:p>
        </w:tc>
      </w:tr>
      <w:tr w:rsidR="00BC2323" w:rsidRPr="00BC2323" w14:paraId="2480F479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BAC27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Вектор-терапия (верхняя и нижняя челюсть)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381B6D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6000 - 7000</w:t>
            </w:r>
          </w:p>
        </w:tc>
      </w:tr>
      <w:tr w:rsidR="00BC2323" w:rsidRPr="00BC2323" w14:paraId="132408D3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F9190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Лечение повышенной чувствительности зубов </w:t>
            </w:r>
            <w:proofErr w:type="gram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гиперостезии</w:t>
            </w:r>
            <w:proofErr w:type="spellEnd"/>
            <w:proofErr w:type="gram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FFF5A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700 - 1100</w:t>
            </w:r>
          </w:p>
        </w:tc>
      </w:tr>
      <w:tr w:rsidR="00BC2323" w:rsidRPr="00BC2323" w14:paraId="2A13786F" w14:textId="77777777" w:rsidTr="00BC232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34B0F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Хирургическая стоматология</w:t>
            </w:r>
          </w:p>
        </w:tc>
      </w:tr>
      <w:tr w:rsidR="00BC2323" w:rsidRPr="00BC2323" w14:paraId="09682C09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00913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Удаление зуба простое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8F412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800 - 1500</w:t>
            </w:r>
          </w:p>
        </w:tc>
      </w:tr>
      <w:tr w:rsidR="00BC2323" w:rsidRPr="00BC2323" w14:paraId="17AAC9D0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E1268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Удаление зуба сложное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52861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1200 - 2000</w:t>
            </w:r>
          </w:p>
        </w:tc>
      </w:tr>
      <w:tr w:rsidR="00BC2323" w:rsidRPr="00BC2323" w14:paraId="4D4C58F6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CE95D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Удаление ретинированных, </w:t>
            </w:r>
            <w:proofErr w:type="spell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дистопированных</w:t>
            </w:r>
            <w:proofErr w:type="spell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зубов, зубов "мудрости"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13C20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1700 - 2700</w:t>
            </w:r>
          </w:p>
        </w:tc>
      </w:tr>
      <w:tr w:rsidR="00BC2323" w:rsidRPr="00BC2323" w14:paraId="73EAF89E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DBE32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Хирургические </w:t>
            </w:r>
            <w:proofErr w:type="gram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вмешательства( </w:t>
            </w:r>
            <w:proofErr w:type="spell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периостотомия</w:t>
            </w:r>
            <w:proofErr w:type="spellEnd"/>
            <w:proofErr w:type="gram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иссечение "капюшона" зуба мудрости, биопсия и т.д.)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63C10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800 - 2000</w:t>
            </w:r>
          </w:p>
        </w:tc>
      </w:tr>
      <w:tr w:rsidR="00BC2323" w:rsidRPr="00BC2323" w14:paraId="6BB6EDC4" w14:textId="77777777" w:rsidTr="00BC2323">
        <w:trPr>
          <w:tblCellSpacing w:w="0" w:type="dxa"/>
        </w:trPr>
        <w:tc>
          <w:tcPr>
            <w:tcW w:w="9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0B831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Ортопедическая стоматология</w:t>
            </w:r>
          </w:p>
        </w:tc>
      </w:tr>
      <w:tr w:rsidR="00BC2323" w:rsidRPr="00BC2323" w14:paraId="4795C01E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C5A5B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Осмотр, консультация с заполнением документации врачом высшей категории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35377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500</w:t>
            </w:r>
          </w:p>
        </w:tc>
      </w:tr>
      <w:tr w:rsidR="00BC2323" w:rsidRPr="00BC2323" w14:paraId="4DD6AE8A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8081A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Осмотр, консультация с заполнением документации врачом первой категории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BB90C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400</w:t>
            </w:r>
          </w:p>
        </w:tc>
      </w:tr>
      <w:tr w:rsidR="00BC2323" w:rsidRPr="00BC2323" w14:paraId="17FDA2C0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2D247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Литая культевая </w:t>
            </w:r>
            <w:proofErr w:type="spell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штифто</w:t>
            </w:r>
            <w:proofErr w:type="spell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-вкладка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9C814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2000 - 3500</w:t>
            </w:r>
          </w:p>
        </w:tc>
      </w:tr>
      <w:tr w:rsidR="00BC2323" w:rsidRPr="00BC2323" w14:paraId="51178452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96069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Коронка восстановительная(штампованная)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492FC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2800 - 3000</w:t>
            </w:r>
          </w:p>
        </w:tc>
      </w:tr>
      <w:tr w:rsidR="00BC2323" w:rsidRPr="00BC2323" w14:paraId="797F39A3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C0F2A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Коронка литая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E7BC6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4500 - 5500</w:t>
            </w:r>
          </w:p>
        </w:tc>
      </w:tr>
      <w:tr w:rsidR="00BC2323" w:rsidRPr="00BC2323" w14:paraId="27A56880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312D6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Коронка металлокерамическая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64F84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6500 - 8000</w:t>
            </w:r>
          </w:p>
        </w:tc>
      </w:tr>
      <w:tr w:rsidR="00BC2323" w:rsidRPr="00BC2323" w14:paraId="115DE0E5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6BF69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Протез </w:t>
            </w:r>
            <w:proofErr w:type="spell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бюгельный</w:t>
            </w:r>
            <w:proofErr w:type="spell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( 2</w:t>
            </w:r>
            <w:proofErr w:type="gram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кламмера</w:t>
            </w:r>
            <w:proofErr w:type="spell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 2 седла)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09C882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22 000 - 24 000</w:t>
            </w:r>
          </w:p>
        </w:tc>
      </w:tr>
      <w:tr w:rsidR="00BC2323" w:rsidRPr="00BC2323" w14:paraId="23A5A8B2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7779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Частичный съемный пластиночный протез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94556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6000 - 6500</w:t>
            </w:r>
          </w:p>
        </w:tc>
      </w:tr>
      <w:tr w:rsidR="00BC2323" w:rsidRPr="00BC2323" w14:paraId="7AF954D4" w14:textId="77777777" w:rsidTr="00BC2323">
        <w:trPr>
          <w:tblCellSpacing w:w="0" w:type="dxa"/>
        </w:trPr>
        <w:tc>
          <w:tcPr>
            <w:tcW w:w="6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56DD6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Полный съемный пластиночный протез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374EB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 8000 - 8500</w:t>
            </w:r>
          </w:p>
        </w:tc>
      </w:tr>
    </w:tbl>
    <w:p w14:paraId="4A3833CA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Кроме того, в рамках программы «Профилактика заболеваний полости </w:t>
      </w:r>
      <w:proofErr w:type="gramStart"/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рта»  осуществляется</w:t>
      </w:r>
      <w:proofErr w:type="gramEnd"/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  бесплатный осмотр и консультация заведующим стоматологическим отделением.</w:t>
      </w:r>
    </w:p>
    <w:p w14:paraId="6927A013" w14:textId="77777777" w:rsidR="00BC2323" w:rsidRPr="00BC2323" w:rsidRDefault="00BC2323" w:rsidP="00BC2323">
      <w:pPr>
        <w:shd w:val="clear" w:color="auto" w:fill="FFFFFF"/>
        <w:spacing w:after="0" w:line="270" w:lineRule="atLeast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BC2323">
        <w:rPr>
          <w:rFonts w:eastAsia="Times New Roman" w:cstheme="minorHAnsi"/>
          <w:color w:val="000000"/>
          <w:sz w:val="24"/>
          <w:szCs w:val="24"/>
          <w:lang w:eastAsia="ru-RU"/>
        </w:rPr>
        <w:t>Запись осуществляется на каждую среду с 14.00 до 15.00 местного времени по телефону регистратуры отделения (343) 371-67-38 или при личном обращении.</w:t>
      </w:r>
    </w:p>
    <w:p w14:paraId="3034F4FC" w14:textId="77777777" w:rsidR="00BC2323" w:rsidRPr="00BC2323" w:rsidRDefault="00BC2323" w:rsidP="00BC2323">
      <w:pPr>
        <w:shd w:val="clear" w:color="auto" w:fill="FFFFFF"/>
        <w:spacing w:before="100" w:beforeAutospacing="1" w:after="100" w:afterAutospacing="1" w:line="270" w:lineRule="atLeast"/>
        <w:jc w:val="center"/>
        <w:outlineLvl w:val="2"/>
        <w:rPr>
          <w:rFonts w:eastAsia="Times New Roman" w:cstheme="minorHAnsi"/>
          <w:b/>
          <w:bCs/>
          <w:color w:val="333333"/>
          <w:sz w:val="24"/>
          <w:szCs w:val="24"/>
          <w:lang w:eastAsia="ru-RU"/>
        </w:rPr>
      </w:pPr>
      <w:r w:rsidRPr="00BC2323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Расписание работы стоматологического отделения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4"/>
        <w:gridCol w:w="1806"/>
        <w:gridCol w:w="520"/>
        <w:gridCol w:w="1138"/>
        <w:gridCol w:w="2318"/>
        <w:gridCol w:w="1114"/>
        <w:gridCol w:w="1129"/>
      </w:tblGrid>
      <w:tr w:rsidR="00BC2323" w:rsidRPr="00BC2323" w14:paraId="7C595215" w14:textId="77777777" w:rsidTr="00BC2323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73997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 расписании возможны изменения. Запись и уточнение информации по тел.  (343) 371-67-38</w:t>
            </w:r>
          </w:p>
        </w:tc>
      </w:tr>
      <w:tr w:rsidR="00BC2323" w:rsidRPr="00BC2323" w14:paraId="4508F272" w14:textId="77777777" w:rsidTr="00BC2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AEF621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50544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47BACC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0DAF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7C9CA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Рабочее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534B5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Сб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3D401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232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Вс</w:t>
            </w:r>
            <w:proofErr w:type="spellEnd"/>
          </w:p>
        </w:tc>
      </w:tr>
      <w:tr w:rsidR="00BC2323" w:rsidRPr="00BC2323" w14:paraId="1B3AB132" w14:textId="77777777" w:rsidTr="00BC2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9CF37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Шакирова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359D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Стоматолог-хирург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8B091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A5DB3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9909D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ежедневно с 11-00 до 15-00час.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DC927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AA939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BC2323" w:rsidRPr="00BC2323" w14:paraId="59774787" w14:textId="77777777" w:rsidTr="00BC2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C9B90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Субботина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8B955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Стоматолог-терапевт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B96F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8C313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06B05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 четным числам месяца с 8-00 до 13-00 час.</w:t>
            </w:r>
          </w:p>
          <w:p w14:paraId="1CB684B9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 нечетным числам </w:t>
            </w:r>
            <w:proofErr w:type="gram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месяца  с</w:t>
            </w:r>
            <w:proofErr w:type="gram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13-00 до 18-00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E61E2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DE92D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  <w:tr w:rsidR="00BC2323" w:rsidRPr="00BC2323" w14:paraId="056C9FB7" w14:textId="77777777" w:rsidTr="00BC232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DA43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Панов </w:t>
            </w:r>
            <w:proofErr w:type="gram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Г.С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51C7A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Стоматолог-ортопед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22985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FABCE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EEB89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По нечетным числам </w:t>
            </w:r>
            <w:proofErr w:type="gramStart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месяца  с</w:t>
            </w:r>
            <w:proofErr w:type="gramEnd"/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14-00 до 18-00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E9740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D39BB" w14:textId="77777777" w:rsidR="00BC2323" w:rsidRPr="00BC2323" w:rsidRDefault="00BC2323" w:rsidP="00BC2323">
            <w:pPr>
              <w:spacing w:after="0" w:line="270" w:lineRule="atLeas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C232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выходной</w:t>
            </w:r>
          </w:p>
        </w:tc>
      </w:tr>
    </w:tbl>
    <w:p w14:paraId="3337EEB9" w14:textId="77777777" w:rsidR="00BC2323" w:rsidRPr="00BC2323" w:rsidRDefault="00BC2323" w:rsidP="00BC2323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FFFFFF"/>
          <w:sz w:val="24"/>
          <w:szCs w:val="24"/>
          <w:lang w:eastAsia="ru-RU"/>
        </w:rPr>
      </w:pPr>
      <w:r w:rsidRPr="00BC2323">
        <w:rPr>
          <w:rFonts w:eastAsia="Times New Roman" w:cstheme="minorHAnsi"/>
          <w:b/>
          <w:bCs/>
          <w:color w:val="FFFFFF"/>
          <w:sz w:val="24"/>
          <w:szCs w:val="24"/>
          <w:lang w:eastAsia="ru-RU"/>
        </w:rPr>
        <w:t>Навигация</w:t>
      </w:r>
    </w:p>
    <w:bookmarkEnd w:id="0"/>
    <w:p w14:paraId="6A537879" w14:textId="77777777" w:rsidR="007914E2" w:rsidRPr="00BC2323" w:rsidRDefault="007914E2">
      <w:pPr>
        <w:rPr>
          <w:rFonts w:cstheme="minorHAnsi"/>
          <w:sz w:val="24"/>
          <w:szCs w:val="24"/>
        </w:rPr>
      </w:pPr>
    </w:p>
    <w:sectPr w:rsidR="007914E2" w:rsidRPr="00BC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40E4"/>
    <w:multiLevelType w:val="multilevel"/>
    <w:tmpl w:val="73CCC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AC"/>
    <w:rsid w:val="004136AC"/>
    <w:rsid w:val="007914E2"/>
    <w:rsid w:val="00BC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BB79"/>
  <w15:chartTrackingRefBased/>
  <w15:docId w15:val="{A977E14C-7672-40F4-9C2D-A2EE7D4F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2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23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323"/>
    <w:rPr>
      <w:color w:val="0000FF"/>
      <w:u w:val="single"/>
    </w:rPr>
  </w:style>
  <w:style w:type="paragraph" w:customStyle="1" w:styleId="last">
    <w:name w:val="last"/>
    <w:basedOn w:val="a"/>
    <w:rsid w:val="00BC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BC2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4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1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882177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2019-08-30T11:18:00Z</dcterms:created>
  <dcterms:modified xsi:type="dcterms:W3CDTF">2019-08-30T11:19:00Z</dcterms:modified>
</cp:coreProperties>
</file>