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AB08" w14:textId="77777777" w:rsidR="008D624F" w:rsidRPr="008D624F" w:rsidRDefault="008D624F" w:rsidP="008D6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624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4B543ACE" w14:textId="77777777" w:rsidR="008D624F" w:rsidRPr="008D624F" w:rsidRDefault="008D624F" w:rsidP="008D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4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3F4249">
          <v:rect id="_x0000_i1025" style="width:0;height:0" o:hrstd="t" o:hrnoshade="t" o:hr="t" fillcolor="#222" stroked="f"/>
        </w:pict>
      </w:r>
    </w:p>
    <w:p w14:paraId="7960D610" w14:textId="77777777" w:rsidR="008D624F" w:rsidRPr="008D624F" w:rsidRDefault="008D624F" w:rsidP="008D6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Патронаж медицинской сестры на дому новорожденного (до 28 дней) — 650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Патронаж медицинской сестры на дому ребенка до года (с 1 месяца до 1 года) — 600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ухода за ребенком (индивидуальное занятие) — 600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ухода за ребенком (группа 5 человек) — 300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проведения массажа ( группа 5 человек) — 300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проведения массажа (индивидуальное занятие) — 600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антропометрических измерений (масса тела, рост, окружность грудной клетки и головы в 1 месяц. 3 месяца, 6 месяцев, 9 месяцев и 1 год) — 200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программе «Обучение комплексу массажа и гимнастики» (1 месяц, 3 месяца. 6 месяцев. 9 месяцев и 1 год) (индивидуальное занятие) — 600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программе «Обучение комплексу массажа и гимнастики» (1 месяц, 3 месяца‚ 6 месяцев. 9 месяцев и 1 год) (группа 5 человек) — 300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режиму дня, питанию ребенка и кормящей матери (в 1 месяц, 3 месяца, 6 месяцев. 9 месяцев и 1 год) (индивидуальное занятие) — 600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режиму дня, питанию ребенка и кормящей матери (в 1 месяц, 3 месяца, 6 месяцев. 9 месяцев и 1 год) (группа 5 человек) — 300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проведению простейших лечебных процедур (обертывание, капли в глаза/нос, согревающие компрессные ванны, измерение температуры тела, пользование грелкой, пузырем со льдом, туалет носа/глаз/ушей, сцеживание грудного молока, массаж грудных желез) — 250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приготовлению блюд для ребенка — 250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подготовке ребенка к поступлению и детское дошкольное учреждение — 250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программе «Обучение родителей методам закаливания ребенка» — 250</w:t>
      </w:r>
      <w:r w:rsidRPr="008D62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специалиста по программе «Санитарное просвещение родителей гигиеническому воспитанию детей» — 250</w:t>
      </w:r>
    </w:p>
    <w:p w14:paraId="2734FF85" w14:textId="77777777" w:rsidR="00B043F1" w:rsidRDefault="00B043F1">
      <w:bookmarkStart w:id="0" w:name="_GoBack"/>
      <w:bookmarkEnd w:id="0"/>
    </w:p>
    <w:sectPr w:rsidR="00B043F1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A7814"/>
    <w:rsid w:val="008D624F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24F"/>
    <w:rPr>
      <w:b/>
      <w:bCs/>
    </w:rPr>
  </w:style>
  <w:style w:type="paragraph" w:styleId="a4">
    <w:name w:val="Normal (Web)"/>
    <w:basedOn w:val="a"/>
    <w:uiPriority w:val="99"/>
    <w:semiHidden/>
    <w:unhideWhenUsed/>
    <w:rsid w:val="008D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2019-06-17T10:06:00Z</dcterms:modified>
</cp:coreProperties>
</file>