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48" w:rsidRPr="00657A48" w:rsidRDefault="00657A48" w:rsidP="00657A48">
      <w:pPr>
        <w:shd w:val="clear" w:color="auto" w:fill="84B5FF"/>
        <w:spacing w:after="0" w:line="240" w:lineRule="auto"/>
        <w:jc w:val="center"/>
        <w:rPr>
          <w:rFonts w:ascii="Myriad Pro" w:eastAsia="Times New Roman" w:hAnsi="Myriad Pro" w:cs="Times New Roman"/>
          <w:b/>
          <w:bCs/>
          <w:color w:val="000000"/>
          <w:sz w:val="30"/>
          <w:szCs w:val="30"/>
          <w:lang w:eastAsia="ru-RU"/>
        </w:rPr>
      </w:pPr>
      <w:r w:rsidRPr="00657A48">
        <w:rPr>
          <w:rFonts w:ascii="Myriad Pro" w:eastAsia="Times New Roman" w:hAnsi="Myriad Pro" w:cs="Times New Roman"/>
          <w:b/>
          <w:bCs/>
          <w:color w:val="000000"/>
          <w:sz w:val="30"/>
          <w:szCs w:val="30"/>
          <w:lang w:eastAsia="ru-RU"/>
        </w:rPr>
        <w:t>Правила внутреннего распорядка для пациентов СПБ ГБУЗ "Гериатрическая больница №1"</w:t>
      </w:r>
    </w:p>
    <w:p w:rsidR="00657A48" w:rsidRPr="00657A48" w:rsidRDefault="00657A48" w:rsidP="00657A48">
      <w:pPr>
        <w:shd w:val="clear" w:color="auto" w:fill="84B5FF"/>
        <w:spacing w:before="100" w:beforeAutospacing="1" w:after="100" w:afterAutospacing="1" w:line="240" w:lineRule="auto"/>
        <w:ind w:firstLine="525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657A48">
        <w:rPr>
          <w:rFonts w:ascii="Myriad Pro" w:eastAsia="Times New Roman" w:hAnsi="Myriad Pro" w:cs="Times New Roman"/>
          <w:b/>
          <w:bCs/>
          <w:color w:val="000000"/>
          <w:sz w:val="27"/>
          <w:szCs w:val="27"/>
          <w:lang w:eastAsia="ru-RU"/>
        </w:rPr>
        <w:t>1. Общие положения</w:t>
      </w:r>
      <w:r w:rsidRPr="00657A48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 xml:space="preserve"> 1.1. Правила внутреннего распорядка для пациентов стационара – это организационно-правовой документ, регламентирующий в соответствии с действующим законодательством в области здравоохранения поведения пациента в ЛПУ, а также иные вопросы, возникающие между пациентом и лечебным учреждением. 1.2.Внутренний распорядок определяется нормативными актами государственных органов, настоящими Правилами, приказами главного врача СПб ГБУЗ «Гериатрическая больница №1» и распоряжениями заведующего отделением, иными локальными нормативными актами. 1.3.Настоящие правила разработаны в целях реализации предусмотренных законом прав пациента, создания наиболее благоприятных возможностей для получения пациентом квалифицированного и своевременного лечения. 1.4.Права и обязанности пациентов утверждаются в соответствии с Федеральным Законом № 323-ФЗ от 21.11.2011 «Об охране здоровья граждан в Российской Федерации». 1.5.</w:t>
      </w:r>
      <w:r w:rsidRPr="00657A48">
        <w:rPr>
          <w:rFonts w:ascii="Myriad Pro" w:eastAsia="Times New Roman" w:hAnsi="Myriad Pro" w:cs="Times New Roman"/>
          <w:color w:val="000000"/>
          <w:sz w:val="27"/>
          <w:szCs w:val="27"/>
          <w:u w:val="single"/>
          <w:lang w:eastAsia="ru-RU"/>
        </w:rPr>
        <w:t>Настоящие правила обязательны для пациентов и посетителей.</w:t>
      </w:r>
      <w:r w:rsidRPr="00657A48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 xml:space="preserve"> </w:t>
      </w:r>
      <w:r w:rsidRPr="00657A48">
        <w:rPr>
          <w:rFonts w:ascii="Myriad Pro" w:eastAsia="Times New Roman" w:hAnsi="Myriad Pro" w:cs="Times New Roman"/>
          <w:b/>
          <w:bCs/>
          <w:color w:val="000000"/>
          <w:sz w:val="27"/>
          <w:szCs w:val="27"/>
          <w:lang w:eastAsia="ru-RU"/>
        </w:rPr>
        <w:t>2. Пациент имеет право на:</w:t>
      </w:r>
      <w:r w:rsidRPr="00657A48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 xml:space="preserve"> 2.1. Уважительное и гуманное отношение со стороны медицинского и обслуживающего персонала. 2.2. Обследование, лечение и содержание в условиях, соответствующих санитарно-гигиеническим требованиям. 2.3. Облегчение боли, связанной с заболеванием, доступными способами и средствами. 2.4. 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лечении, за исключением случаев предусмотренных законодательными актами. 2.5. Добровольное согласие на медицинское вмешательство в соответствии с законодательством. 2.6. Получение информации о своих правах и обязанностях и состоянии своего здоровья, а также на выбор лиц, которым в интересах пациента может быть передана информация о состоянии его здоровья. 2.7. Отказ от медицинского вмешательства. 2.8. Обо всех претензиях и недовольствах пациенты имеют право заявить заведующему отделением, старшей медицинской сестре отделения, лечащему врачу, не вступая в какие либо споры и пререкания с ухаживающим или обслуживающим персоналом и между собой. 2.9. Замечания, предложения, отзывы о работе лечебного отделения пациенты могут записать в «Книгу отзывов и предложений», которая находятся на посту дежурного персонала. </w:t>
      </w:r>
      <w:r w:rsidRPr="00657A48">
        <w:rPr>
          <w:rFonts w:ascii="Myriad Pro" w:eastAsia="Times New Roman" w:hAnsi="Myriad Pro" w:cs="Times New Roman"/>
          <w:b/>
          <w:bCs/>
          <w:color w:val="000000"/>
          <w:sz w:val="27"/>
          <w:szCs w:val="27"/>
          <w:lang w:eastAsia="ru-RU"/>
        </w:rPr>
        <w:t>3. При нахождении в стационаре пациент обязан соблюдать:</w:t>
      </w:r>
      <w:r w:rsidRPr="00657A48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 xml:space="preserve"> 3.1. Установленный администрацией режим работы медицинского учреждения. 3.2. Установленный в учреждении регламент работы персонала. 3.3. Находиться в палатах во время врачебных обходов, в часы измерения температуры, во время тихого часа и ночного отдыха. 3.4. Правила поведения в общественных местах. 3.5. Принимать от посетителей продукты питания, разрешённые перечнем, утверждённым администрацией стационара.</w:t>
      </w:r>
      <w:r w:rsidRPr="00657A48">
        <w:rPr>
          <w:rFonts w:ascii="Myriad Pro" w:eastAsia="Times New Roman" w:hAnsi="Myriad Pro" w:cs="Times New Roman"/>
          <w:b/>
          <w:bCs/>
          <w:color w:val="000000"/>
          <w:sz w:val="27"/>
          <w:szCs w:val="27"/>
          <w:lang w:eastAsia="ru-RU"/>
        </w:rPr>
        <w:t xml:space="preserve"> -Перечень разрешенных продуктов для передачи пациентам, продуктов запрещенных к употреблению в больнице, а также требования к условиям хранения продуктов, указаны на информационных стендах учреждения. -Продукты питания должны храниться в холодильнике, в целлофановом пакете с </w:t>
      </w:r>
      <w:r w:rsidRPr="00657A48">
        <w:rPr>
          <w:rFonts w:ascii="Myriad Pro" w:eastAsia="Times New Roman" w:hAnsi="Myriad Pro" w:cs="Times New Roman"/>
          <w:b/>
          <w:bCs/>
          <w:color w:val="000000"/>
          <w:sz w:val="27"/>
          <w:szCs w:val="27"/>
          <w:lang w:eastAsia="ru-RU"/>
        </w:rPr>
        <w:lastRenderedPageBreak/>
        <w:t>указанием палаты и фамилии пациента, даты вскрытия упаковки.</w:t>
      </w:r>
      <w:r w:rsidRPr="00657A48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 xml:space="preserve"> 3.6. Санитарно-противоэпидемиологический режим, который включает: соблюдение личной гигиены (тщательно мыть руки). сбор пищевых и бытовых отходов производится в специально отведённые ёмкости (мусорные вёдра); ватные шарики после инъекций сбрасывать в специальную ёмкость; постельное бельё подлежит замене 1 раз в 7 дней или по мере загрязнения. 3.7. Выполнять медицинские предписания и рекомендации лечащего врача. 3.8. Соблюдать рекомендуемую врачом диету. 3.9. Сотрудничать с лечащим врачом на всех этапах оказания медицинской помощи. 3.10.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заболеваниях. 3.11. Оформлять в установленном порядке информированное согласие на медицинское вмешательство, а также свой отказ от медицинского вмешательства или о его прекращении. 3.12. </w:t>
      </w:r>
      <w:r w:rsidRPr="00657A48">
        <w:rPr>
          <w:rFonts w:ascii="Myriad Pro" w:eastAsia="Times New Roman" w:hAnsi="Myriad Pro" w:cs="Times New Roman"/>
          <w:b/>
          <w:bCs/>
          <w:color w:val="000000"/>
          <w:sz w:val="27"/>
          <w:szCs w:val="27"/>
          <w:lang w:eastAsia="ru-RU"/>
        </w:rPr>
        <w:t>Своевременно ставить в известность дежурный медицинский персонал об ухудшении состояния своего здоровья: незамедлительно сообщать врачу или медицинской сестре о повышении температуры, насморке, кашле, появлении одышки или других расстройств дыхания, рвоте, вздутии живота, появлении сыпи и т.п.</w:t>
      </w:r>
      <w:r w:rsidRPr="00657A48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 xml:space="preserve"> 3.13. Уважительно относится к медицинскому персоналу, доброжелательно и вежливо – к другим пациентам. 3.14. Соблюдать тишину в палатах и коридорах. 3.15. Пациент может пользоваться личным бельем, одеждой и сменной обувью; принимать посетителей в установленные часы и специально отведенном месте, за исключением периода карантина, и если это не противоречит санитарно-противоэпидемическому режиму. 3.16. Бережно относится к имуществу больницы (мебель, оборудование, инвентарь). 3.17. Соблюдать чистоту и порядок во всех помещениях отделения (палата, столовая, коридор, туалет). 3.18. Содержать в чистоте свою койку и прикроватную тумбочку, уходя из палаты – заправлять кровать. 3.19. </w:t>
      </w:r>
      <w:r w:rsidRPr="00657A48">
        <w:rPr>
          <w:rFonts w:ascii="Myriad Pro" w:eastAsia="Times New Roman" w:hAnsi="Myriad Pro" w:cs="Times New Roman"/>
          <w:b/>
          <w:bCs/>
          <w:color w:val="000000"/>
          <w:sz w:val="27"/>
          <w:szCs w:val="27"/>
          <w:lang w:eastAsia="ru-RU"/>
        </w:rPr>
        <w:t>Приём посетителей</w:t>
      </w:r>
      <w:r w:rsidRPr="00657A48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 xml:space="preserve"> возможно в строго отведенное для этого время </w:t>
      </w:r>
      <w:r w:rsidRPr="00657A48">
        <w:rPr>
          <w:rFonts w:ascii="Myriad Pro" w:eastAsia="Times New Roman" w:hAnsi="Myriad Pro" w:cs="Times New Roman"/>
          <w:b/>
          <w:bCs/>
          <w:color w:val="000000"/>
          <w:sz w:val="27"/>
          <w:szCs w:val="27"/>
          <w:lang w:eastAsia="ru-RU"/>
        </w:rPr>
        <w:t>с 16.00 до 19.00</w:t>
      </w:r>
      <w:r w:rsidRPr="00657A48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 xml:space="preserve">. В исключительных случаях, возможно посещение больных с  допуском в отделение, по согласованию с заведующим отделением. 3.20. Экономно расходовать электроэнергию, воду. 3.21. Соблюдать требования пожарной безопасности. 3.22. При обнаружении источников пожара, иных угроз немедленно сообщить об этом дежурному персоналу. </w:t>
      </w:r>
      <w:r w:rsidRPr="00657A48">
        <w:rPr>
          <w:rFonts w:ascii="Myriad Pro" w:eastAsia="Times New Roman" w:hAnsi="Myriad Pro" w:cs="Times New Roman"/>
          <w:b/>
          <w:bCs/>
          <w:color w:val="000000"/>
          <w:sz w:val="27"/>
          <w:szCs w:val="27"/>
          <w:lang w:eastAsia="ru-RU"/>
        </w:rPr>
        <w:t>4. В помещениях больницы ЗАПРЕЩАЕТСЯ:</w:t>
      </w:r>
      <w:r w:rsidRPr="00657A48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 xml:space="preserve"> 4.1. Ходить в верхней одежде. 4.2. Хранить в палате верхнюю одежду, большие суммы денег, ценные вещи, украшения. </w:t>
      </w:r>
      <w:r w:rsidRPr="00657A48">
        <w:rPr>
          <w:rFonts w:ascii="Myriad Pro" w:eastAsia="Times New Roman" w:hAnsi="Myriad Pro" w:cs="Times New Roman"/>
          <w:b/>
          <w:bCs/>
          <w:color w:val="000000"/>
          <w:sz w:val="27"/>
          <w:szCs w:val="27"/>
          <w:lang w:eastAsia="ru-RU"/>
        </w:rPr>
        <w:t>Администрация за сохранность ценных вещей, оставленных в палате, ответственности не несёт</w:t>
      </w:r>
      <w:r w:rsidRPr="00657A48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 xml:space="preserve"> 4.3. Мешать отдыху других пациентов: шуметь, вести громкие разговоры, в том числе по мобильному телефону. 4.4. Хранить скоропортящиеся продукты питания на подоконниках и в прикроватных тумбочках. 4.5. Категорически запрещается принимать лекарственные средства, не назначенные лечащим врачом. 4.6. Самовольно передвигать мебель в палатах. 4.7. Бросать марлю, вату, бумагу в унитазы, раковины, биде, душевые кабины. 4.8. Курить в помещениях и на территории больницы. 4.9. Нарушать режим отделения. 4.10. Пользоваться в палате электрокипятильниками, а также тройниками и удлинителями, устанавливать </w:t>
      </w:r>
      <w:r w:rsidRPr="00657A48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lastRenderedPageBreak/>
        <w:t xml:space="preserve">личную бытовую электроаппаратуру (например, телевизор) без согласия заведующего отделением. 4.11. Пользоваться бельём, подушками и одеялами свободных коек в палатах. 4.12. Выходить за пределы территории больницы  без разрешения заведующего отделением и лечащего врача. </w:t>
      </w:r>
      <w:r w:rsidRPr="00657A48">
        <w:rPr>
          <w:rFonts w:ascii="Myriad Pro" w:eastAsia="Times New Roman" w:hAnsi="Myriad Pro" w:cs="Times New Roman"/>
          <w:b/>
          <w:bCs/>
          <w:color w:val="000000"/>
          <w:sz w:val="27"/>
          <w:szCs w:val="27"/>
          <w:u w:val="single"/>
          <w:lang w:eastAsia="ru-RU"/>
        </w:rPr>
        <w:t>Самовольный уход пациента из стационара расценивается как отказ от медицинской помощи с соответствующими последствиями, за которые СПб ГБУЗ «Гериатрическая больница №1» ответственности не несёт.</w:t>
      </w:r>
      <w:r w:rsidRPr="00657A48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 xml:space="preserve"> 4.13. Посещать служебные помещения, а также помещения, в которых осуществляются ремонтные работы. 4.14. Хранить и употреблять спиртные напитки, наркотические и токсические средства. 4.15. Появляться в состоянии алкогольного и наркотического опьянения. 4.16. Пользоваться служебным телефоном. </w:t>
      </w:r>
      <w:r w:rsidRPr="00657A48">
        <w:rPr>
          <w:rFonts w:ascii="Myriad Pro" w:eastAsia="Times New Roman" w:hAnsi="Myriad Pro" w:cs="Times New Roman"/>
          <w:b/>
          <w:bCs/>
          <w:color w:val="000000"/>
          <w:sz w:val="27"/>
          <w:szCs w:val="27"/>
          <w:lang w:eastAsia="ru-RU"/>
        </w:rPr>
        <w:t>5. Ответственность</w:t>
      </w:r>
      <w:r w:rsidRPr="00657A48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 xml:space="preserve"> 5.1. </w:t>
      </w:r>
      <w:r w:rsidRPr="00657A48">
        <w:rPr>
          <w:rFonts w:ascii="Myriad Pro" w:eastAsia="Times New Roman" w:hAnsi="Myriad Pro" w:cs="Times New Roman"/>
          <w:b/>
          <w:bCs/>
          <w:color w:val="000000"/>
          <w:sz w:val="27"/>
          <w:szCs w:val="27"/>
          <w:lang w:eastAsia="ru-RU"/>
        </w:rPr>
        <w:t>Нарушение Правил внутреннего распорядка лечебного учреждения, лечебно-охранительного, санитарно-противоэпидемиологического режимов и санитарно-гигиенических норм влечёт ответственность, установленную действующим законодательством.</w:t>
      </w:r>
      <w:r w:rsidRPr="00657A48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 xml:space="preserve"> 5.2. </w:t>
      </w:r>
      <w:r w:rsidRPr="00657A48">
        <w:rPr>
          <w:rFonts w:ascii="Myriad Pro" w:eastAsia="Times New Roman" w:hAnsi="Myriad Pro" w:cs="Times New Roman"/>
          <w:b/>
          <w:bCs/>
          <w:color w:val="000000"/>
          <w:sz w:val="27"/>
          <w:szCs w:val="27"/>
          <w:lang w:eastAsia="ru-RU"/>
        </w:rPr>
        <w:t xml:space="preserve">За нарушение режима и Правил внутреннего распорядка учреждения пациент может быть досрочно выписан. </w:t>
      </w:r>
      <w:r w:rsidRPr="00657A48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 xml:space="preserve">Нарушением, в том числе, считается: - грубое или неуважительное отношение к персоналу; - неявка или несвоевременная явка в дневной стационар или на процедуру; - несоблюдение требований и рекомендаций врача; - прием лекарственных препаратов по собственному усмотрению; - самовольное оставление учреждения до завершения курса лечения; - одновременное лечение в другом учреждении без ведома и разрешения лечащего врача. </w:t>
      </w:r>
    </w:p>
    <w:p w:rsidR="00E35FB1" w:rsidRDefault="00E35FB1">
      <w:bookmarkStart w:id="0" w:name="_GoBack"/>
      <w:bookmarkEnd w:id="0"/>
    </w:p>
    <w:sectPr w:rsidR="00E35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7E"/>
    <w:rsid w:val="00657A48"/>
    <w:rsid w:val="00D01C7E"/>
    <w:rsid w:val="00E3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02860-4F16-4385-A4AF-E632712A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3163">
          <w:marLeft w:val="30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1173</Words>
  <Characters>6689</Characters>
  <Application>Microsoft Office Word</Application>
  <DocSecurity>0</DocSecurity>
  <Lines>55</Lines>
  <Paragraphs>15</Paragraphs>
  <ScaleCrop>false</ScaleCrop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2019-10-28T07:12:00Z</dcterms:created>
  <dcterms:modified xsi:type="dcterms:W3CDTF">2019-10-28T07:12:00Z</dcterms:modified>
</cp:coreProperties>
</file>