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CF21" w14:textId="77777777" w:rsidR="0035032C" w:rsidRPr="0035032C" w:rsidRDefault="0035032C" w:rsidP="0035032C">
      <w:r w:rsidRPr="0035032C">
        <w:rPr>
          <w:u w:val="single"/>
        </w:rPr>
        <w:t>Перечень услуг, оказываемых отделением планирования семьи.</w:t>
      </w:r>
    </w:p>
    <w:p w14:paraId="24A301C0" w14:textId="77777777" w:rsidR="0035032C" w:rsidRPr="0035032C" w:rsidRDefault="0035032C" w:rsidP="0035032C">
      <w:r w:rsidRPr="0035032C">
        <w:rPr>
          <w:b/>
          <w:bCs/>
        </w:rPr>
        <w:t>Гинекология.</w:t>
      </w:r>
    </w:p>
    <w:p w14:paraId="1C86F7A5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Диагностика и лечение женского бесплодия.</w:t>
      </w:r>
    </w:p>
    <w:p w14:paraId="00D74711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Экстракорпоральное оплодотворение (ЭКО).</w:t>
      </w:r>
    </w:p>
    <w:p w14:paraId="5DCE0DA6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 xml:space="preserve">· Диагностика и лечение </w:t>
      </w:r>
      <w:proofErr w:type="spellStart"/>
      <w:r w:rsidRPr="0035032C">
        <w:t>невынашивания</w:t>
      </w:r>
      <w:proofErr w:type="spellEnd"/>
      <w:r w:rsidRPr="0035032C">
        <w:t xml:space="preserve"> беременности.</w:t>
      </w:r>
    </w:p>
    <w:p w14:paraId="44EE752B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Диагностика и лечение воспалительных заболеваний органов малого таза.</w:t>
      </w:r>
    </w:p>
    <w:p w14:paraId="0B11CC17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Диагностика и лечение заболеваний, передающихся половым путем.</w:t>
      </w:r>
    </w:p>
    <w:p w14:paraId="44CF3D30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Диагностика и лечение опухолевидных образований репродуктивных органов, включая миому матки, кисты яичников, эндометриоз.</w:t>
      </w:r>
    </w:p>
    <w:p w14:paraId="5D6B2211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Диагностика и лечение патологии эндометрия, включая гиперплазию, полип эндометрия.</w:t>
      </w:r>
    </w:p>
    <w:p w14:paraId="7206D8E3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 xml:space="preserve">· Гинекологическая эндокринология: синдром поликистозных яичников, </w:t>
      </w:r>
      <w:proofErr w:type="spellStart"/>
      <w:r w:rsidRPr="0035032C">
        <w:t>гиперандрогения</w:t>
      </w:r>
      <w:proofErr w:type="spellEnd"/>
      <w:r w:rsidRPr="0035032C">
        <w:t>, нарушения менструального цикла и др.</w:t>
      </w:r>
    </w:p>
    <w:p w14:paraId="0BBB8031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>· Консультирование и индивидуальный подбор контрацепции, введение и удаление ВМС.</w:t>
      </w:r>
    </w:p>
    <w:p w14:paraId="333197DE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 xml:space="preserve">· Консультирование и лечение </w:t>
      </w:r>
      <w:proofErr w:type="spellStart"/>
      <w:r w:rsidRPr="0035032C">
        <w:t>гормонодефицитных</w:t>
      </w:r>
      <w:proofErr w:type="spellEnd"/>
      <w:r w:rsidRPr="0035032C">
        <w:t xml:space="preserve"> состояний в </w:t>
      </w:r>
      <w:proofErr w:type="spellStart"/>
      <w:r w:rsidRPr="0035032C">
        <w:t>перименопаузе</w:t>
      </w:r>
      <w:proofErr w:type="spellEnd"/>
      <w:r w:rsidRPr="0035032C">
        <w:t xml:space="preserve">, после хирургических вмешательств (климактерический синдром, </w:t>
      </w:r>
      <w:proofErr w:type="spellStart"/>
      <w:r w:rsidRPr="0035032C">
        <w:t>посткастрационный</w:t>
      </w:r>
      <w:proofErr w:type="spellEnd"/>
      <w:r w:rsidRPr="0035032C">
        <w:t xml:space="preserve"> синдром). Подбор заместительной гормонотерапии.</w:t>
      </w:r>
    </w:p>
    <w:p w14:paraId="109BDEBE" w14:textId="77777777" w:rsidR="0035032C" w:rsidRPr="0035032C" w:rsidRDefault="0035032C" w:rsidP="0035032C">
      <w:pPr>
        <w:numPr>
          <w:ilvl w:val="0"/>
          <w:numId w:val="1"/>
        </w:numPr>
      </w:pPr>
      <w:r w:rsidRPr="0035032C">
        <w:t xml:space="preserve">· Определение минеральной плотности костной ткани и оценка риска переломов с помощью ультразвуковой денситометрии (аппарат «CUBA </w:t>
      </w:r>
      <w:proofErr w:type="spellStart"/>
      <w:r w:rsidRPr="0035032C">
        <w:t>clinical</w:t>
      </w:r>
      <w:proofErr w:type="spellEnd"/>
      <w:r w:rsidRPr="0035032C">
        <w:t>»).</w:t>
      </w:r>
    </w:p>
    <w:p w14:paraId="46BCD040" w14:textId="77777777" w:rsidR="0035032C" w:rsidRPr="0035032C" w:rsidRDefault="0035032C" w:rsidP="0035032C">
      <w:r w:rsidRPr="0035032C">
        <w:rPr>
          <w:b/>
          <w:bCs/>
        </w:rPr>
        <w:t>Амбулаторная хирургия.</w:t>
      </w:r>
    </w:p>
    <w:p w14:paraId="548E0E0D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 xml:space="preserve">· </w:t>
      </w:r>
      <w:proofErr w:type="spellStart"/>
      <w:r w:rsidRPr="0035032C">
        <w:t>Гистероскопия</w:t>
      </w:r>
      <w:proofErr w:type="spellEnd"/>
      <w:r w:rsidRPr="0035032C">
        <w:t>.</w:t>
      </w:r>
    </w:p>
    <w:p w14:paraId="68BDEAA7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>· Исследование проходимости маточных труб (</w:t>
      </w:r>
      <w:proofErr w:type="spellStart"/>
      <w:r w:rsidRPr="0035032C">
        <w:t>эхоскопия</w:t>
      </w:r>
      <w:proofErr w:type="spellEnd"/>
      <w:r w:rsidRPr="0035032C">
        <w:t xml:space="preserve">, </w:t>
      </w:r>
      <w:proofErr w:type="spellStart"/>
      <w:r w:rsidRPr="0035032C">
        <w:t>кимопертубация</w:t>
      </w:r>
      <w:proofErr w:type="spellEnd"/>
      <w:r w:rsidRPr="0035032C">
        <w:t>).</w:t>
      </w:r>
    </w:p>
    <w:p w14:paraId="58DFF204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>· Лечение патологии шейки матки.</w:t>
      </w:r>
    </w:p>
    <w:p w14:paraId="22546C21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>· Регуляция менструального цикла методом вакуум-аспирации плодного яйца (мини-аборт).</w:t>
      </w:r>
    </w:p>
    <w:p w14:paraId="1BC4FE50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>· Медикаментозное прерывание беременности.</w:t>
      </w:r>
    </w:p>
    <w:p w14:paraId="6F5D121C" w14:textId="77777777" w:rsidR="0035032C" w:rsidRPr="0035032C" w:rsidRDefault="0035032C" w:rsidP="0035032C">
      <w:pPr>
        <w:numPr>
          <w:ilvl w:val="0"/>
          <w:numId w:val="2"/>
        </w:numPr>
      </w:pPr>
      <w:r w:rsidRPr="0035032C">
        <w:t>· Пункция и аспирация кист яичников.</w:t>
      </w:r>
    </w:p>
    <w:p w14:paraId="608CAE36" w14:textId="77777777" w:rsidR="0035032C" w:rsidRPr="0035032C" w:rsidRDefault="0035032C" w:rsidP="0035032C">
      <w:r w:rsidRPr="0035032C">
        <w:rPr>
          <w:b/>
          <w:bCs/>
        </w:rPr>
        <w:t>Андрология.</w:t>
      </w:r>
    </w:p>
    <w:p w14:paraId="10043924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t>· Диагностика и лечение мужского бесплодия.</w:t>
      </w:r>
    </w:p>
    <w:p w14:paraId="0D10E6A9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t>· Коррекция эректильной дисфункции (слабой эрекции), преждевременной эякуляции, восстановление эрекции.</w:t>
      </w:r>
    </w:p>
    <w:p w14:paraId="5C6D86EF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t>· Диагностика и лечение заболеваний, передающихся половым путем у мужчин.</w:t>
      </w:r>
    </w:p>
    <w:p w14:paraId="70DE58BC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t>· Диагностика и лечение воспалительных заболеваний мужских половых органов: орхит, простатит, эпидидимит, везикулит.</w:t>
      </w:r>
    </w:p>
    <w:p w14:paraId="1CFF234E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t>· Диагностика и медикаментозное лечение аденомы простаты.</w:t>
      </w:r>
    </w:p>
    <w:p w14:paraId="02FA1652" w14:textId="77777777" w:rsidR="0035032C" w:rsidRPr="0035032C" w:rsidRDefault="0035032C" w:rsidP="0035032C">
      <w:pPr>
        <w:numPr>
          <w:ilvl w:val="0"/>
          <w:numId w:val="3"/>
        </w:numPr>
      </w:pPr>
      <w:r w:rsidRPr="0035032C">
        <w:lastRenderedPageBreak/>
        <w:t xml:space="preserve">· Коррекция возрастных изменений (нарушений) гормонального статуса - возрастной </w:t>
      </w:r>
      <w:proofErr w:type="spellStart"/>
      <w:r w:rsidRPr="0035032C">
        <w:t>гипогонадизм</w:t>
      </w:r>
      <w:proofErr w:type="spellEnd"/>
      <w:r w:rsidRPr="0035032C">
        <w:t>.</w:t>
      </w:r>
    </w:p>
    <w:p w14:paraId="4F36F6FE" w14:textId="77777777" w:rsidR="0035032C" w:rsidRPr="0035032C" w:rsidRDefault="0035032C" w:rsidP="0035032C">
      <w:r w:rsidRPr="0035032C">
        <w:rPr>
          <w:b/>
          <w:bCs/>
        </w:rPr>
        <w:t>Лабораторная диагностика</w:t>
      </w:r>
    </w:p>
    <w:p w14:paraId="0AAE58C1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Общеклинические исследования крови, мочи.</w:t>
      </w:r>
    </w:p>
    <w:p w14:paraId="5D8F8C80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Микроскопия мазков на флору.</w:t>
      </w:r>
    </w:p>
    <w:p w14:paraId="670DE0AA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 xml:space="preserve">· Анализ секрета простаты, </w:t>
      </w:r>
      <w:proofErr w:type="spellStart"/>
      <w:r w:rsidRPr="0035032C">
        <w:t>спермограмма</w:t>
      </w:r>
      <w:proofErr w:type="spellEnd"/>
      <w:r w:rsidRPr="0035032C">
        <w:t>, определение антиспермальных антител.</w:t>
      </w:r>
    </w:p>
    <w:p w14:paraId="1A70D59E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Тест на совместимость эякулята и шеечной слизи.</w:t>
      </w:r>
    </w:p>
    <w:p w14:paraId="75BFCB89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Биохимические исследования крови.</w:t>
      </w:r>
    </w:p>
    <w:p w14:paraId="59F04F5D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Определение гормонов крови, АМГ.</w:t>
      </w:r>
    </w:p>
    <w:p w14:paraId="732181B7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 xml:space="preserve">· Определение </w:t>
      </w:r>
      <w:proofErr w:type="spellStart"/>
      <w:r w:rsidRPr="0035032C">
        <w:t>онкомаркеров</w:t>
      </w:r>
      <w:proofErr w:type="spellEnd"/>
      <w:r w:rsidRPr="0035032C">
        <w:t>.</w:t>
      </w:r>
    </w:p>
    <w:p w14:paraId="677A4F00" w14:textId="77777777" w:rsidR="0035032C" w:rsidRPr="0035032C" w:rsidRDefault="0035032C" w:rsidP="0035032C">
      <w:pPr>
        <w:numPr>
          <w:ilvl w:val="0"/>
          <w:numId w:val="4"/>
        </w:numPr>
      </w:pPr>
      <w:r w:rsidRPr="0035032C">
        <w:t>· Коагулограмма.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032C" w:rsidRPr="0035032C" w14:paraId="6199E900" w14:textId="77777777" w:rsidTr="0035032C"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35A736" w14:textId="77777777" w:rsidR="0035032C" w:rsidRPr="0035032C" w:rsidRDefault="0035032C" w:rsidP="0035032C">
            <w:bookmarkStart w:id="0" w:name="_GoBack"/>
            <w:r w:rsidRPr="0035032C">
              <w:rPr>
                <w:u w:val="single"/>
              </w:rPr>
              <w:t>Перечень услуг, оказываемых медико-генетической консультацией</w:t>
            </w:r>
          </w:p>
          <w:p w14:paraId="575CB841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Оказание медико-генетической помощи населению.</w:t>
            </w:r>
          </w:p>
          <w:p w14:paraId="1B157633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Ультразвуковая диагностика в акушерстве и гинекологии.</w:t>
            </w:r>
          </w:p>
          <w:p w14:paraId="21643B2D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Пренатальная (дородовая) диагностика врождённых и наследственных заболеваний, включая биохимический скрининг.</w:t>
            </w:r>
          </w:p>
          <w:p w14:paraId="1D3EED1D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Антенатальная охрана плода (</w:t>
            </w:r>
            <w:proofErr w:type="spellStart"/>
            <w:r w:rsidRPr="0035032C">
              <w:t>кардиотогография</w:t>
            </w:r>
            <w:proofErr w:type="spellEnd"/>
            <w:r w:rsidRPr="0035032C">
              <w:t xml:space="preserve"> - КТГ, </w:t>
            </w:r>
            <w:proofErr w:type="spellStart"/>
            <w:r w:rsidRPr="0035032C">
              <w:t>допплерометрия</w:t>
            </w:r>
            <w:proofErr w:type="spellEnd"/>
            <w:r w:rsidRPr="0035032C">
              <w:t>).</w:t>
            </w:r>
          </w:p>
          <w:p w14:paraId="121B3B1E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 xml:space="preserve">· </w:t>
            </w:r>
            <w:proofErr w:type="spellStart"/>
            <w:r w:rsidRPr="0035032C">
              <w:t>Периконцепционная</w:t>
            </w:r>
            <w:proofErr w:type="spellEnd"/>
            <w:r w:rsidRPr="0035032C">
              <w:t xml:space="preserve"> профилактика врождённых и наследственных заболеваний.</w:t>
            </w:r>
          </w:p>
          <w:p w14:paraId="39B7AF9C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Определение пола плода методом хромосомного анализа.</w:t>
            </w:r>
          </w:p>
          <w:p w14:paraId="56D8D8F9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>· Инвазивные методы пренатальной диагностики (</w:t>
            </w:r>
            <w:proofErr w:type="spellStart"/>
            <w:r w:rsidRPr="0035032C">
              <w:t>кордоцентез</w:t>
            </w:r>
            <w:proofErr w:type="spellEnd"/>
            <w:r w:rsidRPr="0035032C">
              <w:t xml:space="preserve">, </w:t>
            </w:r>
            <w:proofErr w:type="spellStart"/>
            <w:r w:rsidRPr="0035032C">
              <w:t>хорионбиопсия</w:t>
            </w:r>
            <w:proofErr w:type="spellEnd"/>
            <w:r w:rsidRPr="0035032C">
              <w:t>).</w:t>
            </w:r>
          </w:p>
          <w:p w14:paraId="5808B879" w14:textId="77777777" w:rsidR="0035032C" w:rsidRPr="0035032C" w:rsidRDefault="0035032C" w:rsidP="0035032C">
            <w:pPr>
              <w:numPr>
                <w:ilvl w:val="0"/>
                <w:numId w:val="5"/>
              </w:numPr>
            </w:pPr>
            <w:r w:rsidRPr="0035032C">
              <w:t xml:space="preserve">· </w:t>
            </w:r>
            <w:proofErr w:type="spellStart"/>
            <w:r w:rsidRPr="0035032C">
              <w:t>Кариотипирование</w:t>
            </w:r>
            <w:proofErr w:type="spellEnd"/>
            <w:r w:rsidRPr="0035032C">
              <w:t xml:space="preserve"> супружеских пар.</w:t>
            </w:r>
          </w:p>
        </w:tc>
      </w:tr>
      <w:bookmarkEnd w:id="0"/>
    </w:tbl>
    <w:p w14:paraId="72A86F43" w14:textId="77777777" w:rsidR="0061184F" w:rsidRDefault="0061184F"/>
    <w:sectPr w:rsidR="006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DE6"/>
    <w:multiLevelType w:val="multilevel"/>
    <w:tmpl w:val="DF2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1793"/>
    <w:multiLevelType w:val="multilevel"/>
    <w:tmpl w:val="480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05ED8"/>
    <w:multiLevelType w:val="multilevel"/>
    <w:tmpl w:val="B64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40D3"/>
    <w:multiLevelType w:val="multilevel"/>
    <w:tmpl w:val="623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55600"/>
    <w:multiLevelType w:val="multilevel"/>
    <w:tmpl w:val="1B5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C"/>
    <w:rsid w:val="0035032C"/>
    <w:rsid w:val="0061184F"/>
    <w:rsid w:val="00C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479F-5267-4FF2-9A53-C9700C1F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2019-07-19T06:31:00Z</dcterms:created>
  <dcterms:modified xsi:type="dcterms:W3CDTF">2019-07-19T06:31:00Z</dcterms:modified>
</cp:coreProperties>
</file>