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AA" w:rsidRPr="00150CAA" w:rsidRDefault="00150CAA" w:rsidP="0015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119"/>
          <w:sz w:val="23"/>
          <w:szCs w:val="23"/>
          <w:lang w:eastAsia="ru-RU"/>
        </w:rPr>
      </w:pPr>
      <w:r w:rsidRPr="00150CAA">
        <w:rPr>
          <w:rFonts w:ascii="Courier New" w:eastAsia="Times New Roman" w:hAnsi="Courier New" w:cs="Courier New"/>
          <w:b/>
          <w:bCs/>
          <w:color w:val="000119"/>
          <w:sz w:val="23"/>
          <w:szCs w:val="23"/>
          <w:lang w:eastAsia="ru-RU"/>
        </w:rPr>
        <w:t xml:space="preserve">предоставляемых в КГБУСО «Социально-реабилитационный центр для несовершеннолетних «Парус надежды» </w:t>
      </w:r>
      <w:r w:rsidRPr="00150CAA">
        <w:rPr>
          <w:rFonts w:ascii="Courier New" w:eastAsia="Times New Roman" w:hAnsi="Courier New" w:cs="Courier New"/>
          <w:b/>
          <w:bCs/>
          <w:color w:val="000119"/>
          <w:sz w:val="23"/>
          <w:szCs w:val="23"/>
          <w:lang w:eastAsia="ru-RU"/>
        </w:rPr>
        <w:br/>
        <w:t>несовершеннолетним в трудной жизненной ситуации и социально опасном положении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Все социальные услуги оказываются за счёт бюджетных ассигнований бюджета Приморского края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1.      Социально-бытовые услуги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1.1. Предоставление воспитанникам помещений для организации реабилитационных и лечебных мероприятий, учебной деятельности, культурного и бытового обслуживания.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1.2.  Предоставление воспитанникам в пользование мебели согласно утвержденным нормативам.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1.3.  Организация питания воспитанников.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1.4. Предоставление мягкого инвентаря (одежды, обуви, нательного белья и постельных принадлежностей) согласно утвержденным нормативам.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1.5. Стирка и ремонт вещей воспитанников.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1.6. Обеспечение сохранности вещей воспитанников.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1.7. Предоставление транспорта при необходимости перевоза воспитанников в учреждения для лечения, участия в культурных мероприятиях, перевозки к  месту жительства.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1.8. Оказание индивидуальных социально-бытовых услуг обслуживающего и гигиенического характера, привитие навыков самообслуживания.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2.      Социально-медицинские услуги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2.1.  Проведение в учреждении первичного медицинского осмотра и первичной санитарной обработки.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2.2.  Оказание первой доврачебной помощи.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2.3.  Организация экстренной медицинской, медико-психологической помощи.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2.4.  Организация квалифицированного медицинского консультирования.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2.5.  Госпитализация несовершеннолетних  в лечебно-профилактические учреждения.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2.6.  Проведение в соответствии с назначением лечащего врача медицинских процедур.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2.7.  Организация врачебной помощи (педиатр, невролог, окулист, психиатр, нарколог, физиотерапевт, врач ЛФК).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2.8. Содействие в проведении или проведение реабилитационных мероприятий  в соответствии с индивидуальными программами реабилитации инвалидов.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lastRenderedPageBreak/>
        <w:t>2.9.  Организация лабораторного  обследования (при необходимости).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2.10. Обеспечение лекарственными препаратами  и изделиями медицинского назначения.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2.11. Проведение санитарно-просветительской работы.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3.      Социально-психологические услуги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3.1.   Психологическая диагностика и обследование личности.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3.2.   Психологическое консультирование.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3.3.   Индивидуальная психокоррекционная работа.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3.4.   Психологические тренинги.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3.5.   Экстренная психологическая, психотерапевтическая помощь.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3.6.   Психопрофилактические мероприятия, работа в группах взаимоподдержки.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3.7.   Диагностика результатов реабилитации.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4.      Социально — педагогические услуги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4.1.   Организация деятельности по выполнению режима дня.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4.2.   Социально — педагогическая диагностика и обследование личности.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4.3.  Обучение детей навыкам самообслуживания, поведения в быту и общественных местах, самоконтролю, навыкам общения и другим формам жизнедеятельности.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4.4.  Педагогическая коррекция личности (индивидуальные и групповые занятия, тренинги, ролевые игры по восстановлению социального статуса).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4.5.    Организация досуговой деятельности, студии (в т.ч. анимационные мероприятия).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4.6.    Организация социально-трудовой деятельности, трудовая адаптация.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4.7.    Обеспечение непрерывности образования (организация самоподготовки, индивидуального обучения).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4.8.    Социально-педагогическое консультирование несовершеннолетних.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5.       Социально-правовые услуги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5.1.    Социальная диагностика, сбор социального анамнеза, выявление социальных запросов.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5.2.    Занятия по развитию социально-правовой компетентности, профилактике отклоняющегося поведения.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lastRenderedPageBreak/>
        <w:t>5.3.  Консультирование несовершеннолетних по социально-правовым вопросам (жилищное, семейное,  пенсионное законодательство, права детей, женщин, отцов, инвалидов и др.).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6.   Социально-трудовые: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6.1. Проведение мероприятий по использованию трудовых возможностей и обучению доступным допрофессиональным навыкам, восстановление личностного и социального статуса;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6.2. Оказание помощи в трудоустройстве;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6.3.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7.   Социально-экономические: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7.1. Обеспечение при выписке из стационарных организаций социального обслуживания одеждой, обувью согласно нормативам, утвержденным Администрацией Приморского края.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 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b/>
          <w:bCs/>
          <w:color w:val="000119"/>
          <w:sz w:val="23"/>
          <w:szCs w:val="23"/>
          <w:lang w:eastAsia="ru-RU"/>
        </w:rPr>
        <w:t>8.   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8.1. Обучение инвалидов (детей-инвалидов) пользованию средствами ухода и техническими средствами реабилитации;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8.2. Проведение социально-реабилитационных мероприятий в сфере социального обслуживания;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8.3. Обучение навыкам поведения в быту и общественных местах;</w:t>
      </w:r>
    </w:p>
    <w:p w:rsidR="00150CAA" w:rsidRPr="00150CAA" w:rsidRDefault="00150CAA" w:rsidP="00150C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119"/>
          <w:sz w:val="23"/>
          <w:szCs w:val="23"/>
          <w:lang w:eastAsia="ru-RU"/>
        </w:rPr>
      </w:pPr>
      <w:r w:rsidRPr="00150CAA">
        <w:rPr>
          <w:rFonts w:ascii="Arial" w:eastAsia="Times New Roman" w:hAnsi="Arial" w:cs="Arial"/>
          <w:color w:val="000119"/>
          <w:sz w:val="23"/>
          <w:szCs w:val="23"/>
          <w:lang w:eastAsia="ru-RU"/>
        </w:rPr>
        <w:t>8.4. Оказание помощи в обучении навыкам компьютерной грамотности. </w:t>
      </w:r>
    </w:p>
    <w:p w:rsidR="002E5697" w:rsidRDefault="002E5697">
      <w:bookmarkStart w:id="0" w:name="_GoBack"/>
      <w:bookmarkEnd w:id="0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C3"/>
    <w:rsid w:val="00150CAA"/>
    <w:rsid w:val="002E5697"/>
    <w:rsid w:val="005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8A49-7FB1-48EC-A537-480202FD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C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50CAA"/>
    <w:rPr>
      <w:b/>
      <w:bCs/>
    </w:rPr>
  </w:style>
  <w:style w:type="paragraph" w:styleId="a4">
    <w:name w:val="Normal (Web)"/>
    <w:basedOn w:val="a"/>
    <w:uiPriority w:val="99"/>
    <w:semiHidden/>
    <w:unhideWhenUsed/>
    <w:rsid w:val="0015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2019-10-04T19:18:00Z</dcterms:created>
  <dcterms:modified xsi:type="dcterms:W3CDTF">2019-10-04T19:18:00Z</dcterms:modified>
</cp:coreProperties>
</file>