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32C9" w14:textId="77777777" w:rsidR="008A73D2" w:rsidRPr="008A73D2" w:rsidRDefault="008A73D2" w:rsidP="008A73D2">
      <w:r w:rsidRPr="008A73D2">
        <w:rPr>
          <w:b/>
          <w:bCs/>
        </w:rPr>
        <w:t>Правила внутреннего распорядка для потребителей услуг</w:t>
      </w:r>
    </w:p>
    <w:p w14:paraId="3B4B2C4D" w14:textId="77777777" w:rsidR="008A73D2" w:rsidRPr="008A73D2" w:rsidRDefault="008A73D2" w:rsidP="008A73D2">
      <w:r w:rsidRPr="008A73D2">
        <w:rPr>
          <w:b/>
          <w:bCs/>
        </w:rPr>
        <w:t>1. Общие положения</w:t>
      </w:r>
    </w:p>
    <w:p w14:paraId="4DEF5360" w14:textId="77777777" w:rsidR="008A73D2" w:rsidRPr="008A73D2" w:rsidRDefault="008A73D2" w:rsidP="008A73D2">
      <w:pPr>
        <w:numPr>
          <w:ilvl w:val="0"/>
          <w:numId w:val="1"/>
        </w:numPr>
      </w:pPr>
      <w:r w:rsidRPr="008A73D2">
        <w:t>Правила внутреннего распорядка лечебно-профилактического учреждения для пациентов (далее Правила) — это организационно-правовой документ, регламентирующий в соответствии с действующим законодательством в области здравоохранения поведения пациента в медицинской организации, а также иные вопросы, возникающие между участником правоотношений — пациентом, (его представителем) и лечебным учреждением.</w:t>
      </w:r>
    </w:p>
    <w:p w14:paraId="715E55B3" w14:textId="77777777" w:rsidR="008A73D2" w:rsidRPr="008A73D2" w:rsidRDefault="008A73D2" w:rsidP="008A73D2">
      <w:pPr>
        <w:numPr>
          <w:ilvl w:val="0"/>
          <w:numId w:val="1"/>
        </w:numPr>
      </w:pPr>
      <w:r w:rsidRPr="008A73D2">
        <w:t>Внутренний распорядок определяется нормированными актами государственных органов, настоящими Правилами, приказами главного врача ОБУЗ «Курская ГДСП» и иными локальными нормативными актами.</w:t>
      </w:r>
    </w:p>
    <w:p w14:paraId="4B0AAD56" w14:textId="77777777" w:rsidR="008A73D2" w:rsidRPr="008A73D2" w:rsidRDefault="008A73D2" w:rsidP="008A73D2">
      <w:pPr>
        <w:numPr>
          <w:ilvl w:val="0"/>
          <w:numId w:val="1"/>
        </w:numPr>
      </w:pPr>
      <w:r w:rsidRPr="008A73D2">
        <w:t>Настоящие Правила обязательны для персонала и пациентов, а </w:t>
      </w:r>
      <w:proofErr w:type="gramStart"/>
      <w:r w:rsidRPr="008A73D2">
        <w:t>так же</w:t>
      </w:r>
      <w:proofErr w:type="gramEnd"/>
      <w:r w:rsidRPr="008A73D2">
        <w:t xml:space="preserve"> иных лиц, обратившихся в медицинскую организацию, разработаны в целях реализации предусмотренных законом прав пациента, создание наиболее благоприятных возможностей для получения пациентом квалифицированного и своевременного обследования и лечения.</w:t>
      </w:r>
    </w:p>
    <w:p w14:paraId="73A89913" w14:textId="77777777" w:rsidR="008A73D2" w:rsidRPr="008A73D2" w:rsidRDefault="008A73D2" w:rsidP="008A73D2">
      <w:pPr>
        <w:numPr>
          <w:ilvl w:val="0"/>
          <w:numId w:val="1"/>
        </w:numPr>
      </w:pPr>
      <w:r w:rsidRPr="008A73D2">
        <w:t>В помещениях медицинского учреждения запрещается: ходить в верхней одежде; вести громкие разговоры, шуметь; курить в зданиях и помещениях медицинской организации, за исключением специально отведенных для этого мест; распивать спиртные напитки, употреблять наркотические средства; появляться в состоянии алкогольного и наркотического опьянения; пользоваться служебным телефоном (исключение — необходимость в экстренной и неотложной медицинской помощи).</w:t>
      </w:r>
    </w:p>
    <w:p w14:paraId="26057021" w14:textId="77777777" w:rsidR="008A73D2" w:rsidRPr="008A73D2" w:rsidRDefault="008A73D2" w:rsidP="008A73D2">
      <w:pPr>
        <w:numPr>
          <w:ilvl w:val="0"/>
          <w:numId w:val="1"/>
        </w:numPr>
      </w:pPr>
      <w:r w:rsidRPr="008A73D2">
        <w:t>При обращении за медицинской помощью в ОБУЗ «Курская ГДСП» пациент обязан соблюдать:</w:t>
      </w:r>
    </w:p>
    <w:p w14:paraId="39AB7024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режим работы медицинского учреждения;</w:t>
      </w:r>
    </w:p>
    <w:p w14:paraId="00F9D9DE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правила поведения в общественных местах;</w:t>
      </w:r>
    </w:p>
    <w:p w14:paraId="0C27C363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требования пожарной безопасности;</w:t>
      </w:r>
    </w:p>
    <w:p w14:paraId="6C7F671C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санитарно-противоэпидемический режим;</w:t>
      </w:r>
    </w:p>
    <w:p w14:paraId="6EA380B6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установленный в учреждении регламент работы персонала;</w:t>
      </w:r>
    </w:p>
    <w:p w14:paraId="118DBF21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выполнять предписания лечащего врача;</w:t>
      </w:r>
    </w:p>
    <w:p w14:paraId="05EA15F4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сотрудничать с лечащим врачом на всех этапах оказания медицинской помощи;</w:t>
      </w:r>
    </w:p>
    <w:p w14:paraId="0058F7A1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оформлять в установленном порядке свой отказ от получения информации против своей воли о состоянии здоровья, о результатах обследования, наличии заболевания, его диагнозе и прогнозе, в том числе в случаях неблагоприятного прогноза развития заболевания;</w:t>
      </w:r>
    </w:p>
    <w:p w14:paraId="702081A0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оформлять отказ от медицинского вмешательства или о его прекращении;</w:t>
      </w:r>
    </w:p>
    <w:p w14:paraId="2A19C26D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уважительно относиться к медицинскому персоналу, доброжелательно и вежливо — к другим пациентам;</w:t>
      </w:r>
    </w:p>
    <w:p w14:paraId="394495A8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t>бережно относиться к имуществу медицинской организации;</w:t>
      </w:r>
    </w:p>
    <w:p w14:paraId="172E2181" w14:textId="77777777" w:rsidR="008A73D2" w:rsidRPr="008A73D2" w:rsidRDefault="008A73D2" w:rsidP="008A73D2">
      <w:pPr>
        <w:numPr>
          <w:ilvl w:val="0"/>
          <w:numId w:val="2"/>
        </w:numPr>
      </w:pPr>
      <w:r w:rsidRPr="008A73D2">
        <w:lastRenderedPageBreak/>
        <w:t>при обнаружении источников пожара, иных угроз немедленно сообщить об этом дежурному персоналу.</w:t>
      </w:r>
    </w:p>
    <w:p w14:paraId="5FC812AD" w14:textId="77777777" w:rsidR="008A73D2" w:rsidRPr="008A73D2" w:rsidRDefault="008A73D2" w:rsidP="008A73D2">
      <w:pPr>
        <w:numPr>
          <w:ilvl w:val="0"/>
          <w:numId w:val="3"/>
        </w:numPr>
      </w:pPr>
      <w:r w:rsidRPr="008A73D2">
        <w:t>В порядке, предусмотренном действующим законодательством, застрахованным пациентам на случай временной нетрудоспособности выдается листок нетрудоспособности. Другим категориям граждан выдаются надлежаще оформленные справки по установленной форме.</w:t>
      </w:r>
    </w:p>
    <w:p w14:paraId="19815543" w14:textId="77777777" w:rsidR="008A73D2" w:rsidRPr="008A73D2" w:rsidRDefault="008A73D2" w:rsidP="008A73D2">
      <w:pPr>
        <w:numPr>
          <w:ilvl w:val="0"/>
          <w:numId w:val="3"/>
        </w:numPr>
      </w:pPr>
      <w:r w:rsidRPr="008A73D2">
        <w:t>При необходимости получения помощи в амбулаторно-поликлиническом подразделении ОБУЗ «Курская ГДСП» пациент обращается в регистратуру лично или через электронную запись для регистрации на прием врачу.</w:t>
      </w:r>
    </w:p>
    <w:p w14:paraId="11B099B9" w14:textId="77777777" w:rsidR="008A73D2" w:rsidRPr="008A73D2" w:rsidRDefault="008A73D2" w:rsidP="008A73D2">
      <w:pPr>
        <w:numPr>
          <w:ilvl w:val="0"/>
          <w:numId w:val="3"/>
        </w:numPr>
      </w:pPr>
      <w:r w:rsidRPr="008A73D2">
        <w:t>Информацию о времени приема врачей всех специальностей с указанием часов и номеров кабинетов, пациент может получить в регистратуре в устной форме и на информационных стендах, расположенных в холле медицинской организации или на официальном сайте http://dspkursk.ru. Для удобства пациентов и учета их посещений в регистратуре пациенту выдается талон на прием к врачу. Направления на медицинские процедуры выдаются лечащим врачом.</w:t>
      </w:r>
    </w:p>
    <w:p w14:paraId="1665A36E" w14:textId="77777777" w:rsidR="00772C21" w:rsidRDefault="00772C21">
      <w:bookmarkStart w:id="0" w:name="_GoBack"/>
      <w:bookmarkEnd w:id="0"/>
    </w:p>
    <w:sectPr w:rsidR="0077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260"/>
    <w:multiLevelType w:val="multilevel"/>
    <w:tmpl w:val="F23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87B1D"/>
    <w:multiLevelType w:val="multilevel"/>
    <w:tmpl w:val="BFD8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62898"/>
    <w:multiLevelType w:val="multilevel"/>
    <w:tmpl w:val="03AE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E9"/>
    <w:rsid w:val="003A07E9"/>
    <w:rsid w:val="00772C21"/>
    <w:rsid w:val="008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4B11-09D5-444B-A302-B9909B9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2019-05-31T10:29:00Z</dcterms:created>
  <dcterms:modified xsi:type="dcterms:W3CDTF">2019-05-31T10:29:00Z</dcterms:modified>
</cp:coreProperties>
</file>