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D1" w:rsidRDefault="004D63D1" w:rsidP="004D63D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32"/>
          <w:szCs w:val="32"/>
          <w:bdr w:val="none" w:sz="0" w:space="0" w:color="auto" w:frame="1"/>
        </w:rPr>
        <w:t>ПАЦИЕНТАМ БОЛЬНИЦЫ КАТЕГОРИЧЕСКИ ЗАПРЕЩЕНО</w:t>
      </w:r>
    </w:p>
    <w:p w:rsidR="004D63D1" w:rsidRDefault="004D63D1" w:rsidP="004D63D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4D63D1" w:rsidRDefault="004D63D1" w:rsidP="004D63D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    иметь при себе, получать в посылках, передачах.</w:t>
      </w:r>
    </w:p>
    <w:p w:rsidR="004D63D1" w:rsidRDefault="004D63D1" w:rsidP="004D63D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 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все виды огнестрельного и холодного оружия;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взрывчатые, отравляющие, пожароопасные и радиоактивные вещества;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деньги, ценные вещи, ценные бумаги;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оптические приборы;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одеколоны, дезодоранты, другую парфюмерию на спиртовой основе и в аэрозольной упаковке;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наркотические, психотропные, токсические, сильнодействующие вещества;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ножи, опасные бритвы, лезвия для безопасных бритв другие колюще-режущие предметы;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электронно-вычислительные,  пишущие машинки, множительные  и копировальные аппараты, оргтехнику;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топоры, молотки, пилы, заточной инструмент;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игральные карты;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фотоаппараты, фотоматериалы, кинокамеры, видео- и аудиотехнику (кроме телевизоров и радиоприёмников), мобильные телефоны, другие средства связи и комплектующие к ним;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любые документы;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топографические карты, компасы, литературу по топографии, единоборствам, служебному собаководству, устройству оружия;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форменную одежду, принадлежности к ней;</w:t>
      </w:r>
    </w:p>
    <w:p w:rsidR="004D63D1" w:rsidRDefault="004D63D1" w:rsidP="004D63D1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b/>
          <w:bCs/>
          <w:color w:val="3C1D17"/>
          <w:sz w:val="27"/>
          <w:szCs w:val="27"/>
        </w:rPr>
      </w:pPr>
      <w:r>
        <w:rPr>
          <w:rFonts w:ascii="Courier New" w:hAnsi="Courier New" w:cs="Courier New"/>
          <w:b/>
          <w:bCs/>
          <w:color w:val="3C1D17"/>
          <w:sz w:val="27"/>
          <w:szCs w:val="27"/>
          <w:bdr w:val="none" w:sz="0" w:space="0" w:color="auto" w:frame="1"/>
        </w:rPr>
        <w:t>порнографическую литературу, материалы, предметы.</w:t>
      </w:r>
    </w:p>
    <w:p w:rsidR="004D63D1" w:rsidRDefault="004D63D1" w:rsidP="004D63D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4D63D1" w:rsidRDefault="004D63D1" w:rsidP="004D63D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2.17. Перечень разрешённых продуктов питания для передачи больным:</w:t>
      </w:r>
    </w:p>
    <w:p w:rsidR="004D63D1" w:rsidRDefault="004D63D1" w:rsidP="004D63D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4D63D1" w:rsidRDefault="004D63D1" w:rsidP="004D63D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Консервы мясные, рыбные, фруктовые.</w:t>
      </w:r>
    </w:p>
    <w:p w:rsidR="004D63D1" w:rsidRDefault="004D63D1" w:rsidP="004D63D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Сыры твёрдые не более 500граммов, сыры плавленые.</w:t>
      </w:r>
    </w:p>
    <w:p w:rsidR="004D63D1" w:rsidRDefault="004D63D1" w:rsidP="004D63D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Колбасы сырокопчёные, полукопчёные.</w:t>
      </w:r>
    </w:p>
    <w:p w:rsidR="004D63D1" w:rsidRDefault="004D63D1" w:rsidP="004D63D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Мясные продукты в вакуумной упаковке.</w:t>
      </w:r>
    </w:p>
    <w:p w:rsidR="004D63D1" w:rsidRDefault="004D63D1" w:rsidP="004D63D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Рыба солёная в вакуумной упаковке, кроме пресервов.</w:t>
      </w:r>
    </w:p>
    <w:p w:rsidR="004D63D1" w:rsidRDefault="004D63D1" w:rsidP="004D63D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Молоко и сливки сгущённые.</w:t>
      </w:r>
    </w:p>
    <w:p w:rsidR="004D63D1" w:rsidRDefault="004D63D1" w:rsidP="004D63D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Кондитерские изделия: конфеты, шоколад, зефир, мармелад, пастила, вафли, сахар кусковой.</w:t>
      </w:r>
    </w:p>
    <w:p w:rsidR="004D63D1" w:rsidRDefault="004D63D1" w:rsidP="004D63D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Соки и нектары в фабричной упаковке.</w:t>
      </w:r>
    </w:p>
    <w:p w:rsidR="004D63D1" w:rsidRDefault="004D63D1" w:rsidP="004D63D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Фрукты, сухофрукты, овощи:огурцы, помидоры, чеснок, лук</w:t>
      </w:r>
    </w:p>
    <w:p w:rsidR="004D63D1" w:rsidRDefault="004D63D1" w:rsidP="004D63D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 </w:t>
      </w:r>
    </w:p>
    <w:p w:rsidR="004D63D1" w:rsidRDefault="004D63D1" w:rsidP="004D63D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Fonts w:ascii="Courier New" w:hAnsi="Courier New" w:cs="Courier New"/>
          <w:color w:val="3C1D17"/>
          <w:sz w:val="27"/>
          <w:szCs w:val="27"/>
        </w:rPr>
        <w:t>Все продукты должны быть промышленного изготовления с маркировкой даты изготовления, срока годности, условий хранения.</w:t>
      </w:r>
    </w:p>
    <w:p w:rsidR="004D63D1" w:rsidRDefault="004D63D1" w:rsidP="004D63D1">
      <w:pPr>
        <w:pStyle w:val="font8"/>
        <w:spacing w:before="0" w:beforeAutospacing="0" w:after="0" w:afterAutospacing="0"/>
        <w:textAlignment w:val="baseline"/>
        <w:rPr>
          <w:rFonts w:ascii="Courier New" w:hAnsi="Courier New" w:cs="Courier New"/>
          <w:color w:val="3C1D17"/>
          <w:sz w:val="27"/>
          <w:szCs w:val="27"/>
        </w:rPr>
      </w:pPr>
      <w:r>
        <w:rPr>
          <w:rStyle w:val="wixguard"/>
          <w:rFonts w:ascii="Cambria Math" w:hAnsi="Cambria Math" w:cs="Cambria Math"/>
          <w:color w:val="3C1D17"/>
          <w:sz w:val="27"/>
          <w:szCs w:val="27"/>
          <w:bdr w:val="none" w:sz="0" w:space="0" w:color="auto" w:frame="1"/>
        </w:rPr>
        <w:lastRenderedPageBreak/>
        <w:t>​</w:t>
      </w:r>
    </w:p>
    <w:p w:rsidR="009664A6" w:rsidRDefault="009664A6">
      <w:bookmarkStart w:id="0" w:name="_GoBack"/>
      <w:bookmarkEnd w:id="0"/>
    </w:p>
    <w:sectPr w:rsidR="0096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6260"/>
    <w:multiLevelType w:val="multilevel"/>
    <w:tmpl w:val="AF5C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0D741C"/>
    <w:multiLevelType w:val="multilevel"/>
    <w:tmpl w:val="722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55"/>
    <w:rsid w:val="004D63D1"/>
    <w:rsid w:val="009664A6"/>
    <w:rsid w:val="00D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75AE-D19B-49D6-B9C1-8E2DDCEA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D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D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2019-10-17T09:16:00Z</dcterms:created>
  <dcterms:modified xsi:type="dcterms:W3CDTF">2019-10-17T09:16:00Z</dcterms:modified>
</cp:coreProperties>
</file>