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Приказ Минтруда России от 11 октября 2012 г. № 310н «Об утверждении порядка организации и деятельности федеральных государственных учреждений медико-социальной экспертизы»</w:t>
      </w:r>
    </w:p>
    <w:p w:rsidR="00725829" w:rsidRPr="00725829" w:rsidRDefault="00725829" w:rsidP="0072582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2582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5. Бюро выполняет следующие функции: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а) проводит медико-социальную экспертизу граждан на основе оценки ограничений жизнедеятельности, вызванных стойким расстройством функций организма;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устанавливает факт наличия инвалидности, группу, причины, срок и время наступления инвалидности;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определяет степень утраты профессиональной трудоспособности (в процентах);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определяет стойкую утрату трудоспособности;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и) дает гражданам, проходящим медико-социальную экспертизу, разъяснения по вопросам медико-социальной экспертизы;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к) участвует в разработке программ реабилитации инвалидов, профилактики инвалидности и социальной защиты инвалидов;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л)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м) представляет в военные комиссариаты сведения обо всех случаях признания инвалидами военнообязанных и граждан призывного возраста.</w:t>
      </w:r>
    </w:p>
    <w:p w:rsidR="00725829" w:rsidRPr="00725829" w:rsidRDefault="00725829" w:rsidP="0072582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2582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lastRenderedPageBreak/>
        <w:t>6. Главное бюро выполняет следующие функции: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а) проводит медико-социальную экспертизу граждан, обжаловавших решения бюро, а также медико-социальную экспертизу по направлению бюро в случаях, требующих специальных видов обследования или консультативного заключения экспертных составов главного бюро;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проводит при осуществлении контроля за решениями бюро повторную медико-социальную экспертизу граждан, прошедших медико-социальную экспертизу в бюро, и при наличии оснований изменяет либо отменяет решения бюро;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рассматривает жалобы граждан на действия (бездействие) бюро, их должностных лиц при проведении медико-социальной экспертизы, и в случае признания их обоснованными принимает меры по устранению выявленных недостатков;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дает гражданам, проходящим медико-социальную экспертизу, разъяснения по вопросам медико-социальной экспертизы;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участвует в разработке программ реабилитации инвалидов, профилактики инвалидности и социальной защиты инвалидов;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координирует деятельность бюро и обобщает опыт их работы на обслуживаемой территории;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в случае проведения медико-социальной экспертизы:</w:t>
      </w:r>
    </w:p>
    <w:p w:rsidR="00725829" w:rsidRPr="00725829" w:rsidRDefault="00725829" w:rsidP="00725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 время наступления инвалидности, а также разрабатывает индивидуальные программы реабилитации инвалидов, в том числе определяет виды, формы, сроки и объемы мероприятий по медицинской, социальной и профессиональной реабилитации;</w:t>
      </w:r>
    </w:p>
    <w:p w:rsidR="00725829" w:rsidRPr="00725829" w:rsidRDefault="00725829" w:rsidP="00725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 процентах);</w:t>
      </w:r>
    </w:p>
    <w:p w:rsidR="00725829" w:rsidRPr="00725829" w:rsidRDefault="00725829" w:rsidP="00725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стойкую утрату трудоспособности;</w:t>
      </w:r>
    </w:p>
    <w:p w:rsidR="00725829" w:rsidRPr="00725829" w:rsidRDefault="00725829" w:rsidP="00725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пострадавших в результате несчастных случаев на производстве и профессиональных заболеваний в медицинской, социальной и профессиональной реабилитации, а также разрабатывает программы реабилитации пострадавших в результате несчастных случаев на производстве и профессиональных заболеваний;</w:t>
      </w:r>
    </w:p>
    <w:p w:rsidR="00725829" w:rsidRPr="00725829" w:rsidRDefault="00725829" w:rsidP="007258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 состоянию здоровья в постоянном постороннем уходе (помощи, надзоре) отца, матери, жены, родного брата, родной сестры, дедушки, бабушки или усыновителя граждан, призываемых на военную службу (военнослужащих, проходящих военную службу по контракту);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катастроф,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</w:t>
      </w: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Федерации предусматривается предоставление семье умершего мер социальной поддержки.</w:t>
      </w:r>
    </w:p>
    <w:p w:rsidR="00725829" w:rsidRPr="00725829" w:rsidRDefault="00725829" w:rsidP="00725829">
      <w:pPr>
        <w:shd w:val="clear" w:color="auto" w:fill="FFFFFF"/>
        <w:spacing w:before="300" w:after="150" w:line="240" w:lineRule="auto"/>
        <w:outlineLvl w:val="2"/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</w:pPr>
      <w:r w:rsidRPr="00725829">
        <w:rPr>
          <w:rFonts w:ascii="HelveticaNeue" w:eastAsia="Times New Roman" w:hAnsi="HelveticaNeue" w:cs="Times New Roman"/>
          <w:b/>
          <w:bCs/>
          <w:color w:val="262626"/>
          <w:sz w:val="27"/>
          <w:szCs w:val="27"/>
          <w:lang w:eastAsia="ru-RU"/>
        </w:rPr>
        <w:t>7. Федеральное бюро выполняет следующие функции: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а) проводит медико-социальную экспертизу граждан, обжаловавших решения экспертных составов главных бюро;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проводит медико-социальную экспертизу граждан по направлению экспертных составов главных бюро в случаях, требующих применения особо сложных специальных видов обследования или консультативного заключения Федерального бюро;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оценивает качество предоставления государственной услуги по проведению медико-социальной экспертизы и проводит при осуществлении контроля за решениями главных бюро повторную медико-социальную экспертизу граждан, прошедших медико-социальную экспертизу в экспертных составах главных бюро, и при наличии достаточных оснований изменяет либо отменяет решения экспертных составов главных бюро;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рассматривает жалобы граждан на действия (бездействие) главных бюро, их должностных лиц и в случае признания их обоснованными принимает меры по устранению выявленных недостатков;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в случае проведения медико-социальной экспертизы:</w:t>
      </w:r>
    </w:p>
    <w:p w:rsidR="00725829" w:rsidRPr="00725829" w:rsidRDefault="00725829" w:rsidP="0072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 время наступления инвалидности, а также разрабатывает индивидуальные программы реабилитации инвалидов, в том числе определяет виды, формы, сроки и объемы мероприятий по медицинской, социальной и профессиональной реабилитации;</w:t>
      </w:r>
    </w:p>
    <w:p w:rsidR="00725829" w:rsidRPr="00725829" w:rsidRDefault="00725829" w:rsidP="0072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 процентах);</w:t>
      </w:r>
    </w:p>
    <w:p w:rsidR="00725829" w:rsidRPr="00725829" w:rsidRDefault="00725829" w:rsidP="0072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стойкую утрату трудоспособности;</w:t>
      </w:r>
    </w:p>
    <w:p w:rsidR="00725829" w:rsidRPr="00725829" w:rsidRDefault="00725829" w:rsidP="0072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пострадавших в результате несчастных случаев на производстве и профессиональных заболеваний в медицинской, социальной и профессиональной реабилитации, а также разрабатывает программы реабилитации пострадавших в результате несчастных случаев на производстве и профессиональных заболеваний;</w:t>
      </w:r>
    </w:p>
    <w:p w:rsidR="00725829" w:rsidRPr="00725829" w:rsidRDefault="00725829" w:rsidP="007258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 состоянию здоровья в постоянном постороннем уходе (помощи, надзоре) отца, матери, жены, родного брата, родной сестры, дедушки, бабушки или усыновителя граждан, призываемых на военную службу (военнослужащих, проходящих военную службу по контракту);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осуществляет комплексную экспертно-реабилитационную диагностику с применением новейших технологий, результатов научных разработок в целях определения наличия ограничений жизнедеятельности, степени утраты профессиональной трудоспособности, реабилитационного потенциала и потребности в мерах социальной защиты;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проводит по поручению Министерства труда и социальной защиты Российской Федерации научные исследования в установленной сфере деятельности;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осуществляет мероприятия по профессиональной подготовке, переподготовке и повышению квалификации специалистов в области медико-социальной экспертизы;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и) оказывает методологическую и организационно-методическую помощь главным бюро, обеспечивает единообразное применение законодательства Российской Федерации в области социальной защиты инвалидов в установленной сфере деятельности;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к) формирует банк данных о гражданах, прошедших медико-социальную экспертизу, осуществляет государственное статистическое наблюдение за демографическим составом инвалидов;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л) принимает участие в изучении факторов, приводящих к инвалидности, и вносит предложения по разработке и реализации программ по проблемам инвалидности и инвалидов;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м) вносит в Министерство труда и социальной защиты Российской Федерации предложения о внедрении в практику результатов научных разработок, новых технологий экспертно-реабилитационной диагностики, передового опыта главных бюро, а также реализации программ по различным направлениям медико-социальной экспертизы;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н) вносит в Министерство труда и социальной защиты Российской Федерации предложения по формированию государственного заказа на проведение научно-исследовательских и опытно-конструкторских работ по медико-социальной экспертизе;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о) осуществляет мероприятия по комплексной реабилитации инвалидов, в том числе занимающихся физкультурой и спортом, включая медицинскую реабилитацию и оказание специализированной, в том числе высокотехнологичной, медицинской помощи;</w:t>
      </w:r>
    </w:p>
    <w:p w:rsidR="00725829" w:rsidRPr="00725829" w:rsidRDefault="00725829" w:rsidP="0072582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72582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п) осуществляет мероприятия по сбору статистической отчетности, информационных и аналитических материалов о деятельности главных бюро.</w:t>
      </w:r>
    </w:p>
    <w:p w:rsidR="005B61E3" w:rsidRDefault="005B61E3">
      <w:bookmarkStart w:id="0" w:name="_GoBack"/>
      <w:bookmarkEnd w:id="0"/>
    </w:p>
    <w:sectPr w:rsidR="005B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1FCC"/>
    <w:multiLevelType w:val="multilevel"/>
    <w:tmpl w:val="0B0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A2BE2"/>
    <w:multiLevelType w:val="multilevel"/>
    <w:tmpl w:val="8C0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41"/>
    <w:rsid w:val="005B61E3"/>
    <w:rsid w:val="00725829"/>
    <w:rsid w:val="007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21ED1-E4E4-4C67-B3F7-47A20756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7980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2019-11-21T07:45:00Z</dcterms:created>
  <dcterms:modified xsi:type="dcterms:W3CDTF">2019-11-21T07:45:00Z</dcterms:modified>
</cp:coreProperties>
</file>