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2C" w:rsidRPr="00E70A2C" w:rsidRDefault="00E70A2C" w:rsidP="00E70A2C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</w:pPr>
      <w:r w:rsidRPr="00E70A2C"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РАСПИСАНИЕ ПРИЁМА</w:t>
      </w:r>
    </w:p>
    <w:p w:rsidR="00E70A2C" w:rsidRPr="00E70A2C" w:rsidRDefault="00E70A2C" w:rsidP="00E70A2C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E70A2C">
        <w:rPr>
          <w:rFonts w:ascii="neristhin" w:eastAsia="Times New Roman" w:hAnsi="neristhin" w:cs="Times New Roman"/>
          <w:b/>
          <w:bCs/>
          <w:color w:val="2E3E45"/>
          <w:sz w:val="24"/>
          <w:szCs w:val="24"/>
          <w:bdr w:val="none" w:sz="0" w:space="0" w:color="auto" w:frame="1"/>
          <w:lang w:eastAsia="ru-RU"/>
        </w:rPr>
        <w:t>ПРИЁМ ГРАЖДАН</w:t>
      </w:r>
    </w:p>
    <w:p w:rsidR="00E70A2C" w:rsidRPr="00E70A2C" w:rsidRDefault="00E70A2C" w:rsidP="00E70A2C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E70A2C">
        <w:rPr>
          <w:rFonts w:ascii="neristhin" w:eastAsia="Times New Roman" w:hAnsi="neristhin" w:cs="Times New Roman"/>
          <w:b/>
          <w:bCs/>
          <w:color w:val="2E3E45"/>
          <w:sz w:val="24"/>
          <w:szCs w:val="24"/>
          <w:bdr w:val="none" w:sz="0" w:space="0" w:color="auto" w:frame="1"/>
          <w:lang w:eastAsia="ru-RU"/>
        </w:rPr>
        <w:t>-кабинет № 43 главный врач</w:t>
      </w:r>
    </w:p>
    <w:p w:rsidR="00E70A2C" w:rsidRPr="00E70A2C" w:rsidRDefault="00E70A2C" w:rsidP="00E70A2C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E70A2C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t>Рощин Сергей Михайлович Вторник с 14-15 ч Четверг с 11-12 ч</w:t>
      </w:r>
    </w:p>
    <w:p w:rsidR="00E70A2C" w:rsidRPr="00E70A2C" w:rsidRDefault="00E70A2C" w:rsidP="00E70A2C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E70A2C">
        <w:rPr>
          <w:rFonts w:ascii="neristhin" w:eastAsia="Times New Roman" w:hAnsi="neristhin" w:cs="Times New Roman"/>
          <w:b/>
          <w:bCs/>
          <w:color w:val="2E3E45"/>
          <w:sz w:val="24"/>
          <w:szCs w:val="24"/>
          <w:bdr w:val="none" w:sz="0" w:space="0" w:color="auto" w:frame="1"/>
          <w:lang w:eastAsia="ru-RU"/>
        </w:rPr>
        <w:t>- кабинет № 47 заместитель главного врача по медицинскому обслуживанию</w:t>
      </w:r>
    </w:p>
    <w:p w:rsidR="00E70A2C" w:rsidRPr="00E70A2C" w:rsidRDefault="00E70A2C" w:rsidP="00E70A2C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E70A2C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t>Рощина Лариса Борисовна Ежедневно с 9-16ч</w:t>
      </w:r>
    </w:p>
    <w:p w:rsidR="00E70A2C" w:rsidRPr="00E70A2C" w:rsidRDefault="00E70A2C" w:rsidP="00E70A2C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E70A2C">
        <w:rPr>
          <w:rFonts w:ascii="neristhin" w:eastAsia="Times New Roman" w:hAnsi="neristhin" w:cs="Times New Roman"/>
          <w:b/>
          <w:bCs/>
          <w:color w:val="2E3E45"/>
          <w:sz w:val="24"/>
          <w:szCs w:val="24"/>
          <w:bdr w:val="none" w:sz="0" w:space="0" w:color="auto" w:frame="1"/>
          <w:lang w:eastAsia="ru-RU"/>
        </w:rPr>
        <w:t>- кабинет № 42 заведующая поликлиникой</w:t>
      </w:r>
    </w:p>
    <w:p w:rsidR="00E70A2C" w:rsidRPr="00E70A2C" w:rsidRDefault="00E70A2C" w:rsidP="00E70A2C">
      <w:pPr>
        <w:shd w:val="clear" w:color="auto" w:fill="FFFFFF"/>
        <w:spacing w:after="0" w:line="330" w:lineRule="atLeast"/>
        <w:jc w:val="both"/>
        <w:textAlignment w:val="baseline"/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</w:pPr>
      <w:r w:rsidRPr="00E70A2C">
        <w:rPr>
          <w:rFonts w:ascii="neristhin" w:eastAsia="Times New Roman" w:hAnsi="neristhin" w:cs="Times New Roman"/>
          <w:color w:val="2E3E45"/>
          <w:sz w:val="24"/>
          <w:szCs w:val="24"/>
          <w:lang w:eastAsia="ru-RU"/>
        </w:rPr>
        <w:t>Москалева Валентина Борисовна Ежедневно с 9-16 ч</w:t>
      </w:r>
    </w:p>
    <w:p w:rsidR="00E70A2C" w:rsidRPr="00E70A2C" w:rsidRDefault="00E70A2C" w:rsidP="00E7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3" w:type="dxa"/>
        <w:jc w:val="center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888"/>
        <w:gridCol w:w="3940"/>
        <w:gridCol w:w="1558"/>
        <w:gridCol w:w="1327"/>
        <w:gridCol w:w="1293"/>
        <w:gridCol w:w="1319"/>
        <w:gridCol w:w="1327"/>
      </w:tblGrid>
      <w:tr w:rsidR="00E70A2C" w:rsidRPr="00E70A2C" w:rsidTr="00E70A2C">
        <w:trPr>
          <w:trHeight w:val="418"/>
          <w:jc w:val="center"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Наименование кабинета</w:t>
            </w:r>
          </w:p>
        </w:tc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gridSpan w:val="5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Дни и часы приема</w:t>
            </w:r>
          </w:p>
        </w:tc>
      </w:tr>
      <w:tr w:rsidR="00E70A2C" w:rsidRPr="00E70A2C" w:rsidTr="00E70A2C">
        <w:trPr>
          <w:trHeight w:val="418"/>
          <w:jc w:val="center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bottom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bottom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bottom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Терапевтический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Степанов П.Н.</w:t>
            </w:r>
          </w:p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(обслуживание сельского населения)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33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33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bottom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Гаврикова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vAlign w:val="bottom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Василевская Л.И.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Хирургический 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Карманов А.Н.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Офтальмологический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Кучерук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Гинекологический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Соболь А.А.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Гинекологический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33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Лынова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В.Э.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Неврологический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Шестакова  М.В.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Онкологический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Селезнева О.В.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Педиатрический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Хвостовская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Педиатрический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Дудкова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 xml:space="preserve"> Г.И.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Педиатрический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Юрьянова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Отоларингологический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33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Лысенко Е.Н.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 В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рач инфекционист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 Врач лаборант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 Петров Н.Т.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Врач </w:t>
            </w:r>
          </w:p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стоматолог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33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Врач </w:t>
            </w:r>
          </w:p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стоматолог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Федосеенкова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33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Шавелкин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 xml:space="preserve">Врач </w:t>
            </w:r>
            <w:proofErr w:type="spellStart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33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Чезганов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 xml:space="preserve"> К. И.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Врач психиатр, нарколог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proofErr w:type="spellStart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Коноводова</w:t>
            </w:r>
            <w:proofErr w:type="spellEnd"/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681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Врач фтизиатр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33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  <w:t>Гончарова Т. Н.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8,30-16,12</w:t>
            </w:r>
          </w:p>
        </w:tc>
      </w:tr>
      <w:tr w:rsidR="00E70A2C" w:rsidRPr="00E70A2C" w:rsidTr="00E70A2C">
        <w:trPr>
          <w:trHeight w:val="340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-16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-16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-16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-16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A2C" w:rsidRPr="00E70A2C" w:rsidRDefault="00E70A2C" w:rsidP="00E70A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E3E45"/>
                <w:sz w:val="24"/>
                <w:szCs w:val="24"/>
                <w:lang w:eastAsia="ru-RU"/>
              </w:rPr>
            </w:pP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с 8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4"/>
                <w:szCs w:val="24"/>
                <w:bdr w:val="none" w:sz="0" w:space="0" w:color="auto" w:frame="1"/>
                <w:lang w:eastAsia="ru-RU"/>
              </w:rPr>
              <w:t>-16</w:t>
            </w:r>
            <w:r w:rsidRPr="00E70A2C">
              <w:rPr>
                <w:rFonts w:ascii="Times New Roman" w:eastAsia="Times New Roman" w:hAnsi="Times New Roman" w:cs="Times New Roman"/>
                <w:b/>
                <w:bCs/>
                <w:color w:val="2E3E4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</w:tr>
    </w:tbl>
    <w:p w:rsidR="00690D25" w:rsidRDefault="00690D25"/>
    <w:sectPr w:rsidR="00690D25" w:rsidSect="00E70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ris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0"/>
    <w:rsid w:val="00531510"/>
    <w:rsid w:val="00690D25"/>
    <w:rsid w:val="00E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EB95-79B0-44AA-9AA2-A98519E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2021-03-10T09:37:00Z</dcterms:created>
  <dcterms:modified xsi:type="dcterms:W3CDTF">2021-03-10T09:37:00Z</dcterms:modified>
</cp:coreProperties>
</file>