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b/>
          <w:bCs/>
          <w:color w:val="FFFEFE"/>
          <w:sz w:val="24"/>
          <w:szCs w:val="24"/>
          <w:lang w:eastAsia="ru-RU"/>
        </w:rPr>
        <w:t>Дневной наркологический стационар</w:t>
      </w: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br/>
        <w:t>расположен по адресу: г. Королёв, микрорайон Первомайский, ул. Первомайская, д. 19А.</w:t>
      </w:r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Тел.: +7(495)515-04-99, Тел/Факс +7(495)519-96-18, knd_buh@mail.ru</w:t>
      </w:r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9900FF"/>
          <w:sz w:val="24"/>
          <w:szCs w:val="24"/>
          <w:u w:val="single"/>
          <w:lang w:eastAsia="ru-RU"/>
        </w:rPr>
      </w:pPr>
      <w:hyperlink r:id="rId4" w:history="1">
        <w:r w:rsidRPr="009B2FA1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схема проезда</w:t>
        </w:r>
      </w:hyperlink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ЧАСЫ РАБОТЫ: Пн-Пт с 8:00 до 20:00</w:t>
      </w:r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СБ с 8:00 до 13:00 Вс выходной </w:t>
      </w:r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 </w:t>
      </w:r>
      <w:hyperlink r:id="rId5" w:history="1">
        <w:r w:rsidRPr="009B2FA1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Лицензия МЗМО ЛО-50-01-008960 от 31.08.2017 г.</w:t>
        </w:r>
      </w:hyperlink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 </w:t>
      </w:r>
    </w:p>
    <w:p w:rsidR="009B2FA1" w:rsidRPr="009B2FA1" w:rsidRDefault="009B2FA1" w:rsidP="009B2FA1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b/>
          <w:bCs/>
          <w:color w:val="FFFEFE"/>
          <w:sz w:val="24"/>
          <w:szCs w:val="24"/>
          <w:lang w:eastAsia="ru-RU"/>
        </w:rPr>
        <w:t>Ваша любовь и забота может преградить дорогу наркотикам и алкоголю и вернуть к нормальной жизни тех, кто от них пострадал! </w:t>
      </w:r>
    </w:p>
    <w:p w:rsidR="009B2FA1" w:rsidRPr="009B2FA1" w:rsidRDefault="009B2FA1" w:rsidP="009B2FA1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FFEFE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57775" cy="3752850"/>
            <wp:effectExtent l="19050" t="0" r="9525" b="0"/>
            <wp:wrapSquare wrapText="bothSides"/>
            <wp:docPr id="2" name="Рисунок 2" descr="dispan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pans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В дневном стационаре работают только высококвалифицированные специалисты. С пациентами работают врачи-психиатры-наркологи, психотерапевты и психологи.</w:t>
      </w:r>
    </w:p>
    <w:p w:rsidR="009B2FA1" w:rsidRPr="009B2FA1" w:rsidRDefault="009B2FA1" w:rsidP="009B2FA1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Выведение из запоя. Купирование астинентного состояния с применением современных фарм.препаратов и медицинских технологий</w:t>
      </w:r>
    </w:p>
    <w:p w:rsidR="009B2FA1" w:rsidRPr="009B2FA1" w:rsidRDefault="009B2FA1" w:rsidP="009B2FA1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Кодирование по Довженко Эспераль, Торпедо, Биностим, Дельфизон, Гемостим,  кодирование с помощью лазера, компьютера и пр. </w:t>
      </w: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br/>
        <w:t>Американская программа "12 шагов" </w:t>
      </w: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br/>
        <w:t>Стрессовая терапия, SIT, NIT</w:t>
      </w:r>
    </w:p>
    <w:p w:rsidR="009B2FA1" w:rsidRPr="009B2FA1" w:rsidRDefault="009B2FA1" w:rsidP="009B2FA1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Психотерапивтическия корреция поведения лиц страдающих алкогольной и наркотической зависимостью.</w:t>
      </w:r>
    </w:p>
    <w:p w:rsidR="009B2FA1" w:rsidRPr="009B2FA1" w:rsidRDefault="009B2FA1" w:rsidP="009B2FA1">
      <w:pPr>
        <w:shd w:val="clear" w:color="auto" w:fill="82B64A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b/>
          <w:bCs/>
          <w:color w:val="FFFEFE"/>
          <w:sz w:val="24"/>
          <w:szCs w:val="24"/>
          <w:u w:val="single"/>
          <w:lang w:eastAsia="ru-RU"/>
        </w:rPr>
        <w:t>Теперь мы работаем по программе </w:t>
      </w:r>
      <w:hyperlink r:id="rId7" w:history="1">
        <w:r w:rsidRPr="009B2FA1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ru-RU"/>
          </w:rPr>
          <w:t>ОМС</w:t>
        </w:r>
      </w:hyperlink>
      <w:r w:rsidRPr="009B2FA1">
        <w:rPr>
          <w:rFonts w:ascii="Arial" w:eastAsia="Times New Roman" w:hAnsi="Arial" w:cs="Arial"/>
          <w:b/>
          <w:bCs/>
          <w:color w:val="FFFEFE"/>
          <w:sz w:val="24"/>
          <w:szCs w:val="24"/>
          <w:u w:val="single"/>
          <w:lang w:eastAsia="ru-RU"/>
        </w:rPr>
        <w:t>, при наличии полиса обязательного медицинского страхования, Вы можете получить бесплатную, высококвалифицированную помощь наших врачей-специалистов.</w:t>
      </w: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 </w:t>
      </w:r>
    </w:p>
    <w:p w:rsidR="009B2FA1" w:rsidRPr="009B2FA1" w:rsidRDefault="009B2FA1" w:rsidP="009B2FA1">
      <w:pPr>
        <w:shd w:val="clear" w:color="auto" w:fill="82B64A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 </w:t>
      </w:r>
      <w:r w:rsidRPr="009B2FA1">
        <w:rPr>
          <w:rFonts w:ascii="Arial" w:eastAsia="Times New Roman" w:hAnsi="Arial" w:cs="Arial"/>
          <w:b/>
          <w:bCs/>
          <w:color w:val="FFFEFE"/>
          <w:sz w:val="24"/>
          <w:szCs w:val="24"/>
          <w:lang w:eastAsia="ru-RU"/>
        </w:rPr>
        <w:t>Врачи отделения дневного стационара</w:t>
      </w:r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lastRenderedPageBreak/>
        <w:t>Заведующий отделением</w:t>
      </w:r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hyperlink r:id="rId8" w:history="1">
        <w:r w:rsidRPr="009B2FA1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Жуков Юрий Семенович врач-психиатр-нарколог высшей категории</w:t>
        </w:r>
      </w:hyperlink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 </w:t>
      </w:r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Врач-психиатр-нарколог высшей категории</w:t>
      </w:r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hyperlink r:id="rId9" w:history="1">
        <w:r w:rsidRPr="009B2FA1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Рудая Алла Николаевна</w:t>
        </w:r>
      </w:hyperlink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  </w:t>
      </w:r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 </w:t>
      </w:r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Клинический психолог</w:t>
      </w:r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hyperlink r:id="rId10" w:history="1">
        <w:r w:rsidRPr="009B2FA1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Жеравова Юлия Михайловна</w:t>
        </w:r>
      </w:hyperlink>
    </w:p>
    <w:p w:rsidR="009B2FA1" w:rsidRPr="009B2FA1" w:rsidRDefault="009B2FA1" w:rsidP="009B2FA1">
      <w:pPr>
        <w:shd w:val="clear" w:color="auto" w:fill="82B64A"/>
        <w:spacing w:after="0" w:line="240" w:lineRule="auto"/>
        <w:jc w:val="center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 </w:t>
      </w:r>
    </w:p>
    <w:p w:rsidR="009B2FA1" w:rsidRPr="009B2FA1" w:rsidRDefault="009B2FA1" w:rsidP="009B2FA1">
      <w:pPr>
        <w:shd w:val="clear" w:color="auto" w:fill="82B64A"/>
        <w:spacing w:after="0" w:line="240" w:lineRule="auto"/>
        <w:rPr>
          <w:rFonts w:ascii="Arial" w:eastAsia="Times New Roman" w:hAnsi="Arial" w:cs="Arial"/>
          <w:color w:val="FFFEFE"/>
          <w:sz w:val="24"/>
          <w:szCs w:val="24"/>
          <w:lang w:eastAsia="ru-RU"/>
        </w:rPr>
      </w:pP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Направление на лечение в дневном стационаре, осуществляется после предварительного обследования больных в </w:t>
      </w:r>
      <w:hyperlink r:id="rId11" w:history="1">
        <w:r w:rsidRPr="009B2FA1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амбулаторном отделении</w:t>
        </w:r>
      </w:hyperlink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t>.</w:t>
      </w:r>
      <w:r w:rsidRPr="009B2FA1">
        <w:rPr>
          <w:rFonts w:ascii="Arial" w:eastAsia="Times New Roman" w:hAnsi="Arial" w:cs="Arial"/>
          <w:color w:val="FFFEFE"/>
          <w:sz w:val="24"/>
          <w:szCs w:val="24"/>
          <w:lang w:eastAsia="ru-RU"/>
        </w:rPr>
        <w:br/>
        <w:t> </w:t>
      </w:r>
    </w:p>
    <w:p w:rsidR="003D1744" w:rsidRDefault="003D1744"/>
    <w:sectPr w:rsidR="003D1744" w:rsidSect="003D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FA1"/>
    <w:rsid w:val="003D1744"/>
    <w:rsid w:val="009B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FA1"/>
    <w:rPr>
      <w:b/>
      <w:bCs/>
    </w:rPr>
  </w:style>
  <w:style w:type="character" w:styleId="a4">
    <w:name w:val="Hyperlink"/>
    <w:basedOn w:val="a0"/>
    <w:uiPriority w:val="99"/>
    <w:semiHidden/>
    <w:unhideWhenUsed/>
    <w:rsid w:val="009B2FA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cology.net/zhukov-yurj-semenovch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rcology.net/obyazatelnoe-medcnskoe-straxovan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arcology.net/dispanser.html" TargetMode="External"/><Relationship Id="rId5" Type="http://schemas.openxmlformats.org/officeDocument/2006/relationships/hyperlink" Target="http://www.narcology.net/assets/files/LicenziyaNew1.pdf" TargetMode="External"/><Relationship Id="rId10" Type="http://schemas.openxmlformats.org/officeDocument/2006/relationships/hyperlink" Target="http://www.narcology.net/zheravova-yuliya-mixajlovna..html" TargetMode="External"/><Relationship Id="rId4" Type="http://schemas.openxmlformats.org/officeDocument/2006/relationships/hyperlink" Target="http://maps.yandex.ru/-/CVGJ64oe" TargetMode="External"/><Relationship Id="rId9" Type="http://schemas.openxmlformats.org/officeDocument/2006/relationships/hyperlink" Target="http://www.narcology.net/rudaya-alla-nkolae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2019-09-12T04:00:00Z</dcterms:created>
  <dcterms:modified xsi:type="dcterms:W3CDTF">2019-09-12T04:01:00Z</dcterms:modified>
</cp:coreProperties>
</file>