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Общий анализ крови (развернутый, включая количество тромбоцитов)</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Специальной подготовки не требуется</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Общий анализ мочи</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Собрать утреннюю, первую после пробуждения, мочу (всю порцию полностью), предварительно обработав теплой водой с мылом наружные половые органы и промежность. Время от сбора мочи до доставки ее в лабораторию не должно превышать 1-2 часов</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Анализ мочи по Нечипоренко</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Собрать утреннюю, первую после пробуждения, мочу следующим образом: обработать теплой водой с мылом наружные половые органы и промежность, после чего небольшая начальная порция мочи сливается в унитаз, затем основная часть собирается в контейнер; в конце мочеиспускания моча снова сливается в унитаз. Время от сбора мочи до доставки ее в лабораторию не должно превышать 1-2 часов</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Бактериологический посев мочи</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Моча собирается в стерильную посуду так же, как для пробы Нечипоренко</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Двустаканная проба – для женщин или трехстаканная проба – для мужчин</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Утром после пробуждения обработать теплой водой с мылом наружные половые органы и промежность, после чего собрать мочу следующим образом: небольшая начальная порция мочи собирается в банку №1, вторая (основная по объему) часть собирается в банку №2; у мужчин в конце мочеиспускания последняя порция собирается в банку №3. Время от сбора мочи до доставки ее в лабораторию не должно превышать 1-2 часов</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Анализ мочи в ортостатической пробе (белок и эритроциты в моче до и после ортостатической нагрузки)</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Сразу после пробуждения до вставания с кровати вся порция мочи собирается в банку №1. Затем встать и в течение 2 часов выполнять ортостатические нагрузки: непрерывно ходить, заложив за спину в области поясничного прогиба гимнастическую палку или руки, быстро подняться и спуститься по лестнице, сделать несколько прыжков и т.д. Через 2 часа собрать вторую пробу мочи (банка №2)</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Анализы суточной мочи: суточный белок, тест на микроальбуминурию, суточная экскреция электролитов: мочевой кислоты, кальция, фосфора, оксалатов, калия, натрия</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Накануне сдачи анализа первая утренняя порция мочи сливается в унитаз, замечается время (например, 7:00). Начиная со следующей порции, вся моча в течение 24 часов собирается в контейнер (банку) с плотно закрывающейся крышкой. Контейнер может храниться при комнатной температуре. Последний раз нужно собрать мочу ровно через 24 часа после начала пробы (в данном примере – в 7:00 следующего дня). После завершения пробы при помощи мензурки измерить полученный объем (с точностью до 10-50 мл), после чего тщательно перемешать мочу и собрать 20-40 мл в маленький пузырек или пробирку, на которой написать фамилию и объем собранной за сутки мочи. Анализ на суточную экскрецию электролитов обычно сочетают с биохимическим анализом крови, который нужно сдать утром после завершения сбора суточной мочи</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Проба Реберга</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Собирается суточная моча, также как для анализа на суточный белок. Не забудьте точно измерить объем суточной мочи! Утром, когда закончен сбор суточной мочи, необходимо сдать кровь из вены на креатинин. Для точности исследования объем суточной мочи должен быть не менее 1000 мл, для чего в день пробы надо выпить не менее 1,5 литров жидкости</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Анализ мочи по Зимницкому</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 xml:space="preserve">Приготовить 8 контейнеров (баночек) с крышкой, на каждой написать фамилию, число сдачи анализа в лабораторию и порядковый номер от 1 до 8. Мочу собирать в течение суток: с 6:00 до 9:00 – в первую баночку, после 9:00 до 12:00 – во вторую и т.д. Если позыва на мочеиспускание в данный интервал времени нет, </w:t>
      </w:r>
      <w:r>
        <w:rPr>
          <w:rFonts w:ascii="Helvetica" w:hAnsi="Helvetica" w:cs="Helvetica"/>
          <w:color w:val="5C5C5C"/>
          <w:sz w:val="23"/>
          <w:szCs w:val="23"/>
        </w:rPr>
        <w:lastRenderedPageBreak/>
        <w:t>соответствующую баночку оставляют пустой. Потребление жидкости во время пробы ограничить – не более 800-1000 мл в сутки</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Биохимический анализ крови</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креатинин, мочевина, мочевая кислота, калий, натрий, общий белок, альбумин, общий холе-стерин, фракции холестерина, триглицериды, глюкоза, общий и прямой билирубин, пече-ночные ферменты (щелочная фосфатаза, γ-ГТ, АсАТ, АлАТ, холинэстераза), ЛДГ, КФК, каль-ций, фосфор, магний, железо, ОЖСС или трансферрин, ферритин, витамин В12, фолиевая кислота, С-реактивный белок, гомоцистеин, гликированный гемоглобин (HbA1С) Сдается кровь из вены натощак</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Иммуноэлектрофорез сыворотки крови и мочи</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Собирается суточная моча, после чего утром сдается кровь из вены</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Иммунологические анализы крови</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Иммуноглобулины: IgA, IgM, IgG; комплемент, криоглобулины, антитела к цитоплазме нейтрофилов (ANCA – IgM, IgG), ревматоидный фактор, антитела к нативной и денатуриро-ванной ДНК, антинуклеарный фактор, антитела к кардиолипину (IgM, IgG), антитела к бета2-гликопротеину-I (IgM, IgG) и др. Сдается кровь из вены; для некоторых анализов необходимо, чтобы от последнего приема пищи прошло не менее 8 часов</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Коагулологический анализ крови (исследование свертывающей системы)</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Протромбин по Квику, международное нормализованное отношение (INR), активированное частичное тромбопластиновое время, тромбиновое время, фибриноген плазмы, антитромбин III, растворимые комплексы фибрин-мономера, D-димер (продукт деградации фибрина), Активированный протеин-С, волчаночный антикоагулянт Сдается кровь из вены натощак</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Анализ крови на мутации генов, связанные с поражением почек</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Сдается кровь из вены; желательно, чтобы от последнего приема пищи прошло не менее 8 часов</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Анализ крови на гормоны</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Трийодтиронин (Т3), тироксин (Т4), тиреотропный гормон (ТТГ), паратиреоидный гормон (ПТГ), альдостерон, активность ренина плазмы, пролактин и др. Сдается кровь из вены натощак, Накануне исключить перегрузки, стрессы. Непосредственно перед взятием крови желательно находиться в состоянии покоя не менее 30 мин. Кровь на ренин/альдостерон сдавать, находясь в вертикальном положении тела (сидя или стоя) не менее 2 часов. Женские половые гормоны определяются с учетом фазы менструального цикла</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Катехоламины (адреналин, норадреналин, дофамин) в моче</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Исследование наиболее информативно в период максимального повышения давления. Предпочтительно собирать мочу за 24 часа, возможен сбор за 12, 6 , 3 часа или разовая порция. При сдаче материала обязательно указать время сбора и общий объем мочи</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Pr>
          <w:rFonts w:ascii="Helvetica" w:hAnsi="Helvetica" w:cs="Helvetica"/>
          <w:color w:val="5C5C5C"/>
          <w:sz w:val="23"/>
          <w:szCs w:val="23"/>
        </w:rPr>
        <w:t>Маркеры вирусных гепатитов и других инфекций</w:t>
      </w:r>
    </w:p>
    <w:p w:rsidR="0027329B" w:rsidRDefault="0027329B" w:rsidP="0027329B">
      <w:pPr>
        <w:pStyle w:val="a3"/>
        <w:shd w:val="clear" w:color="auto" w:fill="FCFCFC"/>
        <w:spacing w:before="0" w:beforeAutospacing="0" w:after="0" w:afterAutospacing="0"/>
        <w:rPr>
          <w:rFonts w:ascii="Helvetica" w:hAnsi="Helvetica" w:cs="Helvetica"/>
          <w:color w:val="5C5C5C"/>
          <w:sz w:val="23"/>
          <w:szCs w:val="23"/>
        </w:rPr>
      </w:pPr>
      <w:r w:rsidRPr="0027329B">
        <w:rPr>
          <w:rFonts w:ascii="Helvetica" w:hAnsi="Helvetica" w:cs="Helvetica"/>
          <w:color w:val="5C5C5C"/>
          <w:sz w:val="23"/>
          <w:szCs w:val="23"/>
          <w:lang w:val="en-US"/>
        </w:rPr>
        <w:t>HBsAg, Anti-HBs, HBeAg, Anti-HBe, Anti-HBcore total, Anti-HBcore IgM, HBV-DNA PCR (</w:t>
      </w:r>
      <w:r>
        <w:rPr>
          <w:rFonts w:ascii="Helvetica" w:hAnsi="Helvetica" w:cs="Helvetica"/>
          <w:color w:val="5C5C5C"/>
          <w:sz w:val="23"/>
          <w:szCs w:val="23"/>
        </w:rPr>
        <w:t>качеств</w:t>
      </w:r>
      <w:r w:rsidRPr="0027329B">
        <w:rPr>
          <w:rFonts w:ascii="Helvetica" w:hAnsi="Helvetica" w:cs="Helvetica"/>
          <w:color w:val="5C5C5C"/>
          <w:sz w:val="23"/>
          <w:szCs w:val="23"/>
          <w:lang w:val="en-US"/>
        </w:rPr>
        <w:t xml:space="preserve">., </w:t>
      </w:r>
      <w:r>
        <w:rPr>
          <w:rFonts w:ascii="Helvetica" w:hAnsi="Helvetica" w:cs="Helvetica"/>
          <w:color w:val="5C5C5C"/>
          <w:sz w:val="23"/>
          <w:szCs w:val="23"/>
        </w:rPr>
        <w:t>колич</w:t>
      </w:r>
      <w:r w:rsidRPr="0027329B">
        <w:rPr>
          <w:rFonts w:ascii="Helvetica" w:hAnsi="Helvetica" w:cs="Helvetica"/>
          <w:color w:val="5C5C5C"/>
          <w:sz w:val="23"/>
          <w:szCs w:val="23"/>
          <w:lang w:val="en-US"/>
        </w:rPr>
        <w:t xml:space="preserve">.) </w:t>
      </w:r>
      <w:r>
        <w:rPr>
          <w:rFonts w:ascii="Helvetica" w:hAnsi="Helvetica" w:cs="Helvetica"/>
          <w:color w:val="5C5C5C"/>
          <w:sz w:val="23"/>
          <w:szCs w:val="23"/>
        </w:rPr>
        <w:t>Anti-HCV, HCV-RNA (качеств., генотип, колич.), Anti-HIV, реакция Вассермана и др. Сдается кровь из вены, подготовки не требуется Ультразвуковое исследование (УЗИ) органов брюшной полости, почек, малого таза (с определением подвижности почек – при дыхании и в положении стоя</w:t>
      </w:r>
    </w:p>
    <w:p w:rsidR="00B577A2" w:rsidRDefault="00B577A2">
      <w:bookmarkStart w:id="0" w:name="_GoBack"/>
      <w:bookmarkEnd w:id="0"/>
    </w:p>
    <w:sectPr w:rsidR="00B57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08"/>
    <w:rsid w:val="0027329B"/>
    <w:rsid w:val="00504C08"/>
    <w:rsid w:val="00B5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1D061-A6F7-492F-BA04-00D7636A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32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1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5415</Characters>
  <Application>Microsoft Office Word</Application>
  <DocSecurity>0</DocSecurity>
  <Lines>45</Lines>
  <Paragraphs>12</Paragraphs>
  <ScaleCrop>false</ScaleCrop>
  <Company>SPecialiST RePack</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2019-09-20T05:48:00Z</dcterms:created>
  <dcterms:modified xsi:type="dcterms:W3CDTF">2019-09-20T05:49:00Z</dcterms:modified>
</cp:coreProperties>
</file>