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D4" w:rsidRDefault="00D81AD4" w:rsidP="003F7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96687"/>
            <wp:effectExtent l="0" t="0" r="3175" b="8890"/>
            <wp:docPr id="3" name="Рисунок 3" descr="http://acrb.tomsk.ru/files/images/2018/01/24/%D0%B3%D0%BE%D0%B4%D1%8B%20%D0%B4%D0%B8%D1%81%D0%BF%D0%B0%D0%BD%D1%81%D0%B5%D1%80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rb.tomsk.ru/files/images/2018/01/24/%D0%B3%D0%BE%D0%B4%D1%8B%20%D0%B4%D0%B8%D1%81%D0%BF%D0%B0%D0%BD%D1%81%D0%B5%D1%80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D4" w:rsidRDefault="00D81AD4" w:rsidP="003F7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</w:pPr>
    </w:p>
    <w:p w:rsidR="00D81AD4" w:rsidRDefault="00D81AD4" w:rsidP="003F7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</w:pPr>
    </w:p>
    <w:p w:rsidR="003F7EFE" w:rsidRPr="003F7EFE" w:rsidRDefault="003F7EFE" w:rsidP="003F7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ДИСПАНСЕРИЗАЦИЯ НАСЕЛЕНИЯ ПРОДОЛЖАЕТСЯ!</w:t>
      </w:r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</w:t>
      </w:r>
      <w:r w:rsidR="000E3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Медико-санитарная часть №2г. Калуги</w:t>
      </w:r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могут самостоятельно, без направления, </w:t>
      </w:r>
      <w:proofErr w:type="gramStart"/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 к</w:t>
      </w:r>
      <w:proofErr w:type="gramEnd"/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участковому терапевт</w:t>
      </w:r>
      <w:r w:rsidR="00D81AD4">
        <w:rPr>
          <w:rFonts w:ascii="Times New Roman" w:eastAsia="Times New Roman" w:hAnsi="Times New Roman" w:cs="Times New Roman"/>
          <w:sz w:val="24"/>
          <w:szCs w:val="24"/>
          <w:lang w:eastAsia="ru-RU"/>
        </w:rPr>
        <w:t>у (без предварительной записи).</w:t>
      </w:r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Диспансеризация 2018 года будет распространяться на совершеннолетних граждан России, согласно установленным возрастным промежуткам, которые рассчитываются через каждые три года с 1928 по 1997 включительно</w:t>
      </w:r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Georgia" w:eastAsia="Times New Roman" w:hAnsi="Georgia" w:cs="Times New Roman"/>
          <w:sz w:val="24"/>
          <w:szCs w:val="24"/>
          <w:lang w:eastAsia="ru-RU"/>
        </w:rPr>
        <w:t>В 2018 году диспансеризации подлежат граждане России, которые родились в следующих годах: 1919, 1922, 1925, 1928, 1931, 1934, 1937, 1940, 1943, 1946, 1949, 1952, 1955, 1958, 1961, 1964, 1967, 1970, 1973, 1976, 1979, 1982, 1985, 1988, 1991, 1994, 1997.</w:t>
      </w:r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Georgia" w:eastAsia="Times New Roman" w:hAnsi="Georgia" w:cs="Times New Roman"/>
          <w:sz w:val="24"/>
          <w:szCs w:val="24"/>
          <w:lang w:eastAsia="ru-RU"/>
        </w:rPr>
        <w:t>Что касается 2019-го года, то наступит очередь отправляться на диспансеризацию для тех, кто родится в такие годы: 1920, 1923, 1926, 1929, 1932, 1935, 1938, 1941, 1944, 1947, 1950, 1953, 1956, 1959, 1962, 1965, 1968, 1971, 1974, 1977, 1980, 1983, 1986, 1989, 1992, 1995, 1998.</w:t>
      </w:r>
    </w:p>
    <w:p w:rsidR="003F7EFE" w:rsidRPr="003F7EFE" w:rsidRDefault="00D81AD4" w:rsidP="003F7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F7EFE" w:rsidRPr="003F7EFE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ВЫБЕРИТЕ СВОЙ МАРШРУТ ДИСПАНСЕРИЗАЦИИ</w:t>
        </w:r>
      </w:hyperlink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Цель диспансеризации взрослого населения – активное обследование для поиска (исключения) опасных заболеваний, рост которых привёл в нашем регионе к высоким показателям смертности: онкологические заболевания, сахарный диабет, болезни сердечно-сосудистой системы.</w:t>
      </w:r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– это    </w:t>
      </w:r>
      <w:proofErr w:type="spellStart"/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</w:t>
      </w:r>
      <w:proofErr w:type="gramStart"/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  </w:t>
      </w:r>
      <w:proofErr w:type="gramEnd"/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  основном  лабораторные (общие клинические, биохимические, иммунологические- поиск маркёров рака)  и диагностические (УЗИ, маммография) исследования. При выявлении отклонений от нормы, пациента направляют на 2-й этап диспансеризации.</w:t>
      </w:r>
    </w:p>
    <w:p w:rsidR="003F7EFE" w:rsidRPr="003F7EFE" w:rsidRDefault="003F7EFE" w:rsidP="003F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не имеет права игнорировать возможность медицинского обследования. Как часто врач и больной сталкиваются с ситуацией, про которую говорят «упустили время». Чтобы этого не произошло в Вашей жизни, дойдите до поликлиники, врачи не только </w:t>
      </w:r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проведут все необходимые исследования, но и дадут советы, которые помогут продлить </w:t>
      </w:r>
      <w:bookmarkStart w:id="0" w:name="_GoBack"/>
      <w:bookmarkEnd w:id="0"/>
      <w:r w:rsidRPr="003F7E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В результате проводимой диспансеризации нам уже удалось выявить сотни пациентов, нуждающихся в конкретной помощи.</w:t>
      </w:r>
    </w:p>
    <w:p w:rsidR="003F7EFE" w:rsidRPr="003F7EFE" w:rsidRDefault="003F7EFE" w:rsidP="003F7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Законодательство: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6678"/>
      </w:tblGrid>
      <w:tr w:rsidR="003F7EFE" w:rsidRPr="003F7EFE" w:rsidTr="003F7EFE">
        <w:trPr>
          <w:tblCellSpacing w:w="15" w:type="dxa"/>
        </w:trPr>
        <w:tc>
          <w:tcPr>
            <w:tcW w:w="2700" w:type="dxa"/>
            <w:vMerge w:val="restart"/>
            <w:vAlign w:val="center"/>
            <w:hideMark/>
          </w:tcPr>
          <w:p w:rsidR="003F7EFE" w:rsidRPr="003F7EFE" w:rsidRDefault="003F7EFE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EFE" w:rsidRPr="003F7EFE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EFE" w:rsidRPr="003F7EFE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F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457200"/>
                  <wp:effectExtent l="0" t="0" r="9525" b="0"/>
                  <wp:docPr id="1" name="Рисунок 1" descr="http://bolnica5-kaluga.ru/wp-content/uploads/minzdrav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olnica5-kaluga.ru/wp-content/uploads/minzdrav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EFE" w:rsidRPr="003F7EFE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EFE" w:rsidRPr="003F7EFE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EFE" w:rsidRPr="003F7EFE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EFE" w:rsidRPr="003F7EFE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5" w:type="dxa"/>
            <w:vAlign w:val="center"/>
            <w:hideMark/>
          </w:tcPr>
          <w:p w:rsidR="006060C4" w:rsidRDefault="006060C4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Приказ Министерства здравоохранения Российской Федерации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</w:t>
            </w: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869</w:t>
            </w: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 “Об утверждении порядка проведения диспансеризации определенных групп взрослого населения”</w:t>
            </w:r>
          </w:p>
          <w:p w:rsidR="006060C4" w:rsidRDefault="006060C4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F7EFE" w:rsidRPr="006060C4" w:rsidRDefault="003F7EFE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Министерства здравоохранения Российской Федерации от 03.02.2015 № 36ан “Об утверждении порядка проведения диспансеризации определенных групп взрослого населения”</w:t>
            </w:r>
          </w:p>
          <w:p w:rsidR="003F7EFE" w:rsidRPr="006060C4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F7EFE" w:rsidRPr="003F7EFE" w:rsidTr="003F7E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7EFE" w:rsidRPr="003F7EFE" w:rsidRDefault="003F7EFE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  <w:hideMark/>
          </w:tcPr>
          <w:p w:rsidR="003F7EFE" w:rsidRPr="006060C4" w:rsidRDefault="003F7EFE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Министерства здравоохранения Российской Федерации от 06.12.2012 № 1011н “Об утверждении Порядка проведения профилактического медицинского осмотра”</w:t>
            </w:r>
          </w:p>
          <w:p w:rsidR="003F7EFE" w:rsidRPr="006060C4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F7EFE" w:rsidRPr="003F7EFE" w:rsidTr="003F7E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7EFE" w:rsidRPr="003F7EFE" w:rsidRDefault="003F7EFE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  <w:hideMark/>
          </w:tcPr>
          <w:p w:rsidR="003F7EFE" w:rsidRPr="006060C4" w:rsidRDefault="003F7EFE" w:rsidP="003F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Приказ Министерства здравоохранения Российской Федерации от 06.03.2015 № 87н “Об унифицированной форме медицинской документации и форме статистической отчетности, используемых </w:t>
            </w:r>
            <w:proofErr w:type="spellStart"/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припроведения</w:t>
            </w:r>
            <w:proofErr w:type="spellEnd"/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диспансеризации определенных групп взрослого населения и профилактических медицинских осмотров, порядка по их заполнению”</w:t>
            </w:r>
          </w:p>
          <w:p w:rsidR="003F7EFE" w:rsidRPr="006060C4" w:rsidRDefault="003F7EFE" w:rsidP="003F7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D3795" w:rsidRDefault="009D3795"/>
    <w:sectPr w:rsidR="009D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5"/>
    <w:rsid w:val="000E3E15"/>
    <w:rsid w:val="003F7EFE"/>
    <w:rsid w:val="006060C4"/>
    <w:rsid w:val="008D5D15"/>
    <w:rsid w:val="009D3795"/>
    <w:rsid w:val="00D81AD4"/>
    <w:rsid w:val="00E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CAC9-B05D-42F4-AEEB-B1748E4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EFE"/>
    <w:rPr>
      <w:b/>
      <w:bCs/>
    </w:rPr>
  </w:style>
  <w:style w:type="character" w:styleId="a5">
    <w:name w:val="Hyperlink"/>
    <w:basedOn w:val="a0"/>
    <w:uiPriority w:val="99"/>
    <w:semiHidden/>
    <w:unhideWhenUsed/>
    <w:rsid w:val="003F7E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nica5-kaluga.ru/wp-content/uploads/minzdrav.png" TargetMode="External"/><Relationship Id="rId5" Type="http://schemas.openxmlformats.org/officeDocument/2006/relationships/hyperlink" Target="http://bolnica5-kaluga.ru/%d0%b2%d1%8b%d0%b1%d0%b5%d1%80%d0%b8%d1%82%d0%b5-%d1%81%d0%b2%d0%be%d0%b9-%d0%bc%d0%b0%d1%80%d1%88%d1%80%d1%83%d1%82-%d0%b4%d0%b8%d1%81%d0%bf%d0%b0%d0%bd%d1%81%d0%b5%d1%80%d0%b8%d0%b7%d0%b0%d1%8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6</cp:revision>
  <cp:lastPrinted>2018-07-20T12:22:00Z</cp:lastPrinted>
  <dcterms:created xsi:type="dcterms:W3CDTF">2018-07-17T13:36:00Z</dcterms:created>
  <dcterms:modified xsi:type="dcterms:W3CDTF">2018-08-23T12:58:00Z</dcterms:modified>
</cp:coreProperties>
</file>