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76" w:rsidRPr="00423476" w:rsidRDefault="00423476" w:rsidP="00423476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006666"/>
          <w:sz w:val="27"/>
          <w:szCs w:val="27"/>
          <w:lang w:eastAsia="ru-RU"/>
        </w:rPr>
      </w:pPr>
      <w:r w:rsidRPr="00423476">
        <w:rPr>
          <w:rFonts w:ascii="Arial" w:eastAsia="Times New Roman" w:hAnsi="Arial" w:cs="Arial"/>
          <w:color w:val="006666"/>
          <w:sz w:val="27"/>
          <w:szCs w:val="27"/>
          <w:lang w:eastAsia="ru-RU"/>
        </w:rPr>
        <w:t>Алгоритм получения медицинской справки на ребенка, отъезжающего в санаторный оздоровительный лагерь</w:t>
      </w:r>
    </w:p>
    <w:p w:rsidR="00423476" w:rsidRPr="00423476" w:rsidRDefault="00423476" w:rsidP="004234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2347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(форма № 079/у, утверждена приказом Минздрава России от 15 декабря 2014 г. № 834н)</w:t>
      </w:r>
    </w:p>
    <w:p w:rsidR="00423476" w:rsidRPr="00423476" w:rsidRDefault="00423476" w:rsidP="004234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2347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Медицинская справка в лагерь — это обязательный основной документ для всех детей, отдыхающих в летних лагерях. На основании информации из справок о состоянии здоровья детей медицинские работники организуют физическое воспитание и оздоровительные мероприятия во время отдыха детей в лагере.</w:t>
      </w:r>
    </w:p>
    <w:p w:rsidR="00423476" w:rsidRPr="00423476" w:rsidRDefault="00423476" w:rsidP="004234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2347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Учетная форма № 079/у «Медицинская справка на ребенка, отъезжающего в санаторный оздоровительный лагерь» (далее — Справка) выдается медицинской организацией, оказывающей медицинскую помощь в амбулаторных условиях детям.</w:t>
      </w:r>
    </w:p>
    <w:p w:rsidR="00423476" w:rsidRPr="00423476" w:rsidRDefault="00423476" w:rsidP="004234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2347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Справка заполняется медицинским работником после проведения медицинского осмотра ребенка, отъезжающего в санаторный оздоровительный лагерь, с указанием на отсутствие контактов с больными с инфекционными</w:t>
      </w:r>
      <w:bookmarkStart w:id="0" w:name="_GoBack"/>
      <w:bookmarkEnd w:id="0"/>
      <w:r w:rsidRPr="0042347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заболеваниями.</w:t>
      </w:r>
    </w:p>
    <w:p w:rsidR="00423476" w:rsidRPr="00423476" w:rsidRDefault="00423476" w:rsidP="004234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2347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 медицинской организации заполняется лицевая сторона Справки. Оборотная сторона Справки заполняется врачом санаторного оздоровительного лагеря.</w:t>
      </w:r>
    </w:p>
    <w:p w:rsidR="00423476" w:rsidRPr="00423476" w:rsidRDefault="00423476" w:rsidP="004234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2347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Справка содержит информацию о состоянии здоровья ребёнка, перенесённых инфекционных заболеваниях и проведенных прививках. Выписка из прививочного листа является обязательной, ребенок должен быть привит в соответствии с требованиями Национального прививочного календаря (Приказ № 125н от 21 марта 2014 «Об утверждении национального календаря профилактических прививок и календаря профилактических прививок по эпидемическим показаниям»).</w:t>
      </w:r>
    </w:p>
    <w:p w:rsidR="00423476" w:rsidRPr="00423476" w:rsidRDefault="00423476" w:rsidP="004234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23476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Шаг 1.</w:t>
      </w:r>
      <w:r w:rsidRPr="0042347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Получите в медицинской организации, в которой наблюдается ребенок, направления на прохождение обязательного лабораторного обследования перед отъездом в оздоровительный лагерь (в кабинете доврачебного приема ОГАУЗ «ИГДП № 5», либо в регистратуре поликлиники), либо </w:t>
      </w:r>
      <w:hyperlink r:id="rId5" w:tgtFrame="_blank" w:history="1">
        <w:r w:rsidRPr="00423476">
          <w:rPr>
            <w:rFonts w:ascii="Arial" w:eastAsia="Times New Roman" w:hAnsi="Arial" w:cs="Arial"/>
            <w:color w:val="009999"/>
            <w:sz w:val="26"/>
            <w:szCs w:val="26"/>
            <w:u w:val="single"/>
            <w:lang w:eastAsia="ru-RU"/>
          </w:rPr>
          <w:t>запишитесь</w:t>
        </w:r>
      </w:hyperlink>
      <w:r w:rsidRPr="0042347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и пройдите необходимые лабораторные исследования:</w:t>
      </w:r>
    </w:p>
    <w:p w:rsidR="00423476" w:rsidRPr="00423476" w:rsidRDefault="00423476" w:rsidP="004234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2347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анализ кала на яйца глистов и цисты лямблий;</w:t>
      </w:r>
    </w:p>
    <w:p w:rsidR="00423476" w:rsidRPr="00423476" w:rsidRDefault="00423476" w:rsidP="004234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2347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соскоб на энтеробиоз.</w:t>
      </w:r>
    </w:p>
    <w:p w:rsidR="00423476" w:rsidRPr="00423476" w:rsidRDefault="00423476" w:rsidP="004234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2347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 соответствии с </w:t>
      </w:r>
      <w:proofErr w:type="spellStart"/>
      <w:r w:rsidRPr="0042347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СанПин</w:t>
      </w:r>
      <w:proofErr w:type="spellEnd"/>
      <w:r w:rsidRPr="0042347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3.2.1333-03 «Профилактика паразитарных болезней на территории Российской Федерации» п. 3.11.; СП 3.2.3110-13 «Профилактика энтеробиоза» п.4.3.2.</w:t>
      </w:r>
    </w:p>
    <w:p w:rsidR="00423476" w:rsidRPr="00423476" w:rsidRDefault="00423476" w:rsidP="004234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2347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Результаты анализов действительны в течение 10-ти дней!</w:t>
      </w:r>
    </w:p>
    <w:p w:rsidR="00423476" w:rsidRPr="00423476" w:rsidRDefault="00423476" w:rsidP="004234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23476">
        <w:rPr>
          <w:rFonts w:ascii="Arial" w:eastAsia="Times New Roman" w:hAnsi="Arial" w:cs="Arial"/>
          <w:color w:val="464646"/>
          <w:sz w:val="26"/>
          <w:szCs w:val="26"/>
          <w:lang w:eastAsia="ru-RU"/>
        </w:rPr>
        <w:lastRenderedPageBreak/>
        <w:t>Помните, что анализы должны быть сданы до планируемой даты получения медицинской справки чтобы провести полную оценку состояния здоровья Вашего ребенка!</w:t>
      </w:r>
    </w:p>
    <w:p w:rsidR="00423476" w:rsidRPr="00423476" w:rsidRDefault="00423476" w:rsidP="004234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23476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Шаг 2.</w:t>
      </w:r>
      <w:r w:rsidRPr="0042347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Получите выписку из прививочного листа в образовательной организации, которую посещал Ваш ребенок.</w:t>
      </w:r>
    </w:p>
    <w:p w:rsidR="00423476" w:rsidRPr="00423476" w:rsidRDefault="00423476" w:rsidP="004234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2347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 случае если Ваш ребенок посещает образовательное учреждение, находящееся на территории обслуживания ОГБУЗ «Иркутская городская детская поликлиника № 5», сведения о проведенных профилактических прививках содержатся в медицинской документации, дополнительно получать не нужно.</w:t>
      </w:r>
    </w:p>
    <w:p w:rsidR="00423476" w:rsidRPr="00423476" w:rsidRDefault="00423476" w:rsidP="004234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23476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Шаг 3.</w:t>
      </w:r>
      <w:r w:rsidRPr="0042347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Запишитесь на оформление медицинской справки на ребенка, отъезжающего в оздоровительный лагерь. Оформить данную Справку можно:</w:t>
      </w:r>
    </w:p>
    <w:p w:rsidR="00423476" w:rsidRPr="00423476" w:rsidRDefault="00423476" w:rsidP="004234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2347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у школьного врача (период оформления май—июнь);</w:t>
      </w:r>
    </w:p>
    <w:p w:rsidR="00423476" w:rsidRPr="00423476" w:rsidRDefault="00423476" w:rsidP="004234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2347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у врача-педиатра участкового;</w:t>
      </w:r>
    </w:p>
    <w:p w:rsidR="00423476" w:rsidRPr="00423476" w:rsidRDefault="00423476" w:rsidP="004234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2347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 специализированном кабинете в поликлинике (период оформления июль—август).</w:t>
      </w:r>
    </w:p>
    <w:p w:rsidR="00423476" w:rsidRPr="00423476" w:rsidRDefault="00423476" w:rsidP="004234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23476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Шаг 4.</w:t>
      </w:r>
      <w:r w:rsidRPr="0042347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Сопроводите ребенка для проведения медицинского осмотра и получения Справки.</w:t>
      </w:r>
    </w:p>
    <w:p w:rsidR="00423476" w:rsidRPr="00423476" w:rsidRDefault="00423476" w:rsidP="004234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2347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При себе необходимо иметь амбулаторную карту ребенка, результаты лабораторного обследования.</w:t>
      </w:r>
    </w:p>
    <w:p w:rsidR="00423476" w:rsidRPr="00423476" w:rsidRDefault="00423476" w:rsidP="004234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2347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Дополнительно оформляется Справка об </w:t>
      </w:r>
      <w:proofErr w:type="spellStart"/>
      <w:r w:rsidRPr="0042347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эпидокружении</w:t>
      </w:r>
      <w:proofErr w:type="spellEnd"/>
      <w:r w:rsidRPr="0042347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(действительна в течение 3-х дней).</w:t>
      </w:r>
    </w:p>
    <w:p w:rsidR="00423476" w:rsidRPr="00423476" w:rsidRDefault="00423476" w:rsidP="0042347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2347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Будьте здоровы!</w:t>
      </w:r>
    </w:p>
    <w:p w:rsidR="000731BE" w:rsidRDefault="000731BE"/>
    <w:sectPr w:rsidR="0007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D6894"/>
    <w:multiLevelType w:val="multilevel"/>
    <w:tmpl w:val="ABE6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484D51"/>
    <w:multiLevelType w:val="multilevel"/>
    <w:tmpl w:val="DB60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2"/>
    <w:rsid w:val="000731BE"/>
    <w:rsid w:val="00423476"/>
    <w:rsid w:val="00C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79EC7-CEAA-4199-938E-BAC9DCF6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3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34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476"/>
    <w:rPr>
      <w:b/>
      <w:bCs/>
    </w:rPr>
  </w:style>
  <w:style w:type="character" w:styleId="a5">
    <w:name w:val="Hyperlink"/>
    <w:basedOn w:val="a0"/>
    <w:uiPriority w:val="99"/>
    <w:semiHidden/>
    <w:unhideWhenUsed/>
    <w:rsid w:val="00423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o.cdmarf.ru/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2</cp:revision>
  <dcterms:created xsi:type="dcterms:W3CDTF">2019-04-10T11:57:00Z</dcterms:created>
  <dcterms:modified xsi:type="dcterms:W3CDTF">2019-04-10T11:57:00Z</dcterms:modified>
</cp:coreProperties>
</file>