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1. Общие положения.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1.1.   Настоящее Положение разработано в соответствии с действующими положениями законодательства Российской Федерации и Орловской области в сфере охраны здоровья граждан, защиты прав потребителей, ценообразования: Федеральный закон от 21 ноября 2011г. № 323-ФЭ «Об основах охраны здоровья граждан в Российской Федерации», Гражданский кодекс РФ, Бюджетный кодекс РФ, Налоговый кодекс РФ, Закон РФ от 7 февраля 1992 г. № 2300-1 «О защите прав потребителей», Трудовой Кодекс РФ, Постановление Правительства РФ от 4 октября 2012 г. № 1006 «Об утверждении Правил предоставления медицинскими организациями платных медицинских услуг», нормативно</w:t>
      </w:r>
      <w:r>
        <w:rPr>
          <w:color w:val="383838"/>
          <w:sz w:val="23"/>
          <w:szCs w:val="23"/>
        </w:rPr>
        <w:softHyphen/>
        <w:t>правовые акты Минфина РФ в сфере бухгалтерского учета, Программа государственных гарантий бесплатного оказания гражданам медицинской помощи на территории   Орловской   области  на  2013   год и на плановый период 2014 и 2015 годов (далее - Программы госгарантий), Приказ Департамента здравоохранения и социального развития Орловской области от 28 октября 2009г. № 295 «Об оказании платных медицинских услуг населению Орловской области в государственных учреждениями здравоохранения», Приказ Департамента здравоохранения и социального развития Орловской области от 9 декабря 2011 г. № 976 «Об утверждении Порядка определения платы для граждан и юридических лиц за услуги (работы), относящиеся к основным видам деятельности областных государственных бюджетных учреждений, подведомственных Департаменту здравоохранения и социального развития Орловской области, оказываемые ими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задания», Приказ Департамента здравоохранения и социального развития Орловской области от 20 марта 2013 г. № 243 «О внесении изменений в приказ Департамента здравоохранения и социального развития Орловской области от 9 декабря 2011 г. № 976 «Об утверждении Порядка определения платы для граждан и юридических лиц за услуги (работы), относящиеся к основным видам деятельности областных государственных бюджетных учреждений, подведомственных Департаменту здравоохранения и социального развития Орловской области, оказываемые ими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задания», Устав БУЗ Орловской области «ООД», лицензия на осуществление медицинской деятельности № ФС-57-01-000441 от 28.04.2012.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1.2 Настоящее Положение определяет порядок и условия оказания платных медицинских услуг населению в БУЗ Орловской области «ООД» в рамках предмета его уставной деятельности.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1.3. Оказание платных медицинских услуг соответствует требованиям стандартов диагностики и лечения онкологических больных, действующим приказам и инструкциям, разрешенным на территории РФ.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1.4.Платные медицинские услуги населению оказываются сверх объема, гарантированного Программой госгарантий, в виде консультативной, лечебно-диагностической, профилактической помощи.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1.5.Действие настоящего Положения распространяется на все подразделения и всех работников ЛПУ, прямо или косвенно участвующих в оказании платных медицинских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2. Основания для предоставления платных медицинских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2.1. Отсутствие соответствующих видов и объема медицинских услуг в Программе госгарантий.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2.2. Добровольное желание пациента, обратившегося за услугой (без направления врача) получить конкретную услугу именно на платной основе, в том числе предоставление услуг с повышенным уровнем комфортности.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2.3. Желание гражданина получить конкретную услугу вне общей очереди (при недопущении ухудшения условий оказания медицинской помощи лицам, имеющим право на бесплатную медицинскую помощь).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2.4.Оказание услуг сверх стандартов лечения.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lastRenderedPageBreak/>
        <w:t>2.5.  Лицам, не имеющим права на получение бесплатной плановой медицинской помощи по Программе госгарантий (иностранные граждане, лица без гражданства, граждане без направления врача, прочие).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3.  Порядок предоставления платных медицинских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3.1.Порядок предоставления платных медицинских услуг в БУЗ Орловской области «ООД» регламентируется требованиями действующего законодательства, настоящим Положением, приказом об оказании платных медицинских услуг в БУЗ Орловской области «ООД», Перечнем платных медицинских услуг БУЗ Орловской области «ООД», Перечнем сотрудников, участвующих в проведении платным медицинских услуг, утвержденными графиками работы, Коллективным договором, Правилами внутреннего трудового распорядка.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3.2. Представление платных медицинских услуг населению осуществляется при наличии: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лицензии на избранный вид медицинской помощи;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отражения права на осуществление деятельности, приносящей доход, в учредительных документах учреждения;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утвержденного плана хозяйственной деятельности;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отдельного лицевого счета по учету средств от предпринимательской или иной приносящей доход деятельности, открытого в органах федерального казначейства по Орловской области;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утвержденного прейскуранта на платные услуги, оказываемые БУЗ Орловской области «ООД».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3.3. При оказании платных услуг граждане обеспечиваются бесплатной, доступной и достоверной информацией, которая представлена на стенде защиты прав потребителей, и содержит: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наименование и местонахождение учреждения;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режим работы учреждения, подразделений, кабинетов по оказанию платной и бесплатной медицинской помощи;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перечень медицинских услуг, предоставляемых учреждением за плату, с указанием цены (утвержденный прейскурант на платные услуги);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условия предоставления платных услуг;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права и обязанности, ответственность ЛПУ и пациента;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лицензия на медицинскую деятельность;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льготы для отдельных категорий граждан;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контролирующие организации, их адреса, телефоны.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3.4. Предоставление платных медицинских услуг оформляется договором, в котором регламентируются условия и сроки их получения, порядок расчетов, права, обязанности и ответственность сторон. Заключение утвержденного письменного договора о предоставлении платных медицинских услуг является обязательным, в 2-х экземплярах.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b/>
          <w:bCs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4. Организация предоставления платных медицинских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4.1. При предоставлении платных медицинских услуг сохраняется установленный режим работы БУЗ Орловской области «ООД», при этом не должны ухудшаться доступность и качество медицинской помощи, оказываемой по Программе госгарантий.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4.2. Оказание платных медицинских услуг специалистами БУЗ Орловской области «ООД» осуществляется в свободное от основной работы время, с обязательным составлением раздельных графиков работы по основной работе и работе по оказанию платных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4.3. Оказание платных медицинских услуг сотрудниками учреждения осуществляется в кабинетах или палатах специально оборудованных для оказания конкретной медицинской услуги.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4.4. При предоставлении платных медицинских услуг в установленном порядке заполняется медицинская, статистическая и финансовая документация: в подразделениях ведется учет оказанных платных услуг с указанием Ф.И.О., адреса пациента, документ, подтверждающий оплату, видов оказанных услуг, лиц, оказывающих платные услуги.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Сроки хранения документации - 2 года. Ответственными за ведение учета являются заведующие отделениями.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lastRenderedPageBreak/>
        <w:t>4.5. При предоставлении платных медицинских услуг могут в установленном порядке выдаваться листки временной нетрудоспособности.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5. Оплата за оказанные платные медицинские услуги.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5.1. Источниками финансовых поступлений при оказании платной медицинской помощи являются: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  личные средства граждан;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  средства предприятий, организаций, учреждений и т.п.;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  другие, разрешенные законом средства.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5.2.Поступления денежных средств за оказанные платные медицинские услуги согласно заключенным договорам происходят: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по безналичному расчету - поступления от предприятий, организаций, учреждений непосредственно на открытый в УФК специальный расчетный счет ЛПУ;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-                      наличные средства в кассу учреждения с применением бланков строгой отчетности (квитанции формы №16-00-30, утвержденные Министерством финансов РФ) через материально-ответственное лицо, назначенное приказом главного врача БУЗ Орловской области «ООД».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6. Цены на платные медицинские услуги.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6.1. Стоимость медицинских услуг определяется на основании калькуляции с учетом всех расходов, связанных с предоставлением этих услуг, в соответствии с Приказом Департамента здравоохранения и социального развития Орловской области от 9 декабря 2011 г. № 976.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6.2. Прейскурант цен на платные услуги формируется БУЗ Орловской области «ООД» самостоятельно в соответствии с законодательством, иными отраслевыми инструкциями, и утверждается руководителем ЛПУ.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6.3. Утвержденные прейскуранты цен на платные услуги являются для потребителя медицинских услуг фиксированными и не могут быть изменены (независимо от источника поступления денежных средств) в течение 6-ти календарных месяцев со дня их утверждения. При изменении цен на коммунальные услуги, медицинские изделия, продукты питания, увеличении заработной платы работников бюджетной сферы, необходимости установления цен на новые виды услуг (включаемые в установленном настоящим Положением порядке в Перечень платных услуг), либо изменении действующих цен БУЗ Орловской области «ООД» вправе осуществлять перерасчет утвержденных цен, с последующим уведомлением вышестоящих органов.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7.  Бухгалтерский учет и отчетность.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7.1. Доходы, полученные БУЗ Орловской области «ООД» от платных услуг, учитываются на текущем лицевом счете.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7.2. Учет поступления доходов и осуществления расходов по платным услугам организуется в соответствии, с действующим законодательством РФ, нормативными правовыми актами Орловской области в сфере бюджетных отношений, финансов и бухгалтерского учета.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7.3. Учреждение организует раздельный (статистический и бухгалтерский) учет платных услуг, в том числе по источникам поступления финансовых средств в счет их оплаты (личные средства граждан, средства организаций, иные не запрещенные законом источники).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7.4. Отчетность и порядок налогообложения доходов БУЗ Орловской области «ООД» от платных услуг предоставляется в вышестоящие органы в установленном законодательством</w:t>
      </w:r>
      <w:r>
        <w:rPr>
          <w:color w:val="383838"/>
          <w:sz w:val="23"/>
          <w:szCs w:val="23"/>
        </w:rPr>
        <w:br/>
        <w:t>порядке.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b/>
          <w:bCs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8.  Использование доходов, полученных от оказания платных медицинских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8.1. Доходы, полученные от оказания платных услуг, распределяются БУЗ Орловской области «ООД» самостоятельно (на оплату труда работников, участвующих в предоставлении платных услуг, укрепление материально-технической базы учреждения и на другие цели) - согласно калькуляции и утвержденным в установленном порядке планом финансово-хозяйственной деятельности.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lastRenderedPageBreak/>
        <w:t>8.2.Оплата труда работников БУЗ Орловской области «ООД» из средств, полученных от оказания платных медицинских услуг, осуществляется в соответствии с «Положением об оплате труда и премировании работников БУЗ Орловской области «ООД» по оказанию платных медицинских услуг».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b/>
          <w:bCs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jc w:val="center"/>
        <w:textAlignment w:val="baseline"/>
        <w:rPr>
          <w:color w:val="383838"/>
          <w:sz w:val="23"/>
          <w:szCs w:val="23"/>
        </w:rPr>
      </w:pPr>
      <w:r>
        <w:rPr>
          <w:b/>
          <w:bCs/>
          <w:color w:val="383838"/>
          <w:sz w:val="23"/>
          <w:szCs w:val="23"/>
          <w:bdr w:val="none" w:sz="0" w:space="0" w:color="auto" w:frame="1"/>
        </w:rPr>
        <w:t>9. Ответственность и контроль при предоставлении платных медицинских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9.1. БУЗ Орловской области «ООД» несет ответственность перед пациентом за неисполнение или ненадлежащее исполнение условий договора, а также за причинение вреда (ущерба) здоровью гражданина в соответствии с действующим законодательством.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9.2.Претензии и споры, возникающие при оказании учреждением платных медицинских услуг, рассматриваются в установленном действующим законодательством РФ порядке.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9.3.Контроль за организацией и качеством оказанных платных медицинских услуг осуществляет Департамент здравоохранения и социального развития Орловской области, а также другие уполномоченные организации, на которые в соответствии с действующим законодательством РФ возложена проверка деятельности государственных учреждений здравоохранения.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color w:val="383838"/>
          <w:sz w:val="23"/>
          <w:szCs w:val="23"/>
          <w:bdr w:val="none" w:sz="0" w:space="0" w:color="auto" w:frame="1"/>
        </w:rPr>
        <w:t>​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color w:val="383838"/>
          <w:sz w:val="23"/>
          <w:szCs w:val="23"/>
        </w:rPr>
        <w:t>10. При необходимости БУЗ Орловской области «ООД» вправе вносить в настоящее Положение изменения и дополнения, не противоречащие законодательству в сфере платных услуг.</w:t>
      </w:r>
    </w:p>
    <w:p w:rsidR="004C2C95" w:rsidRDefault="004C2C95" w:rsidP="004C2C95">
      <w:pPr>
        <w:pStyle w:val="font8"/>
        <w:spacing w:before="0" w:beforeAutospacing="0" w:after="0" w:afterAutospacing="0"/>
        <w:textAlignment w:val="baseline"/>
        <w:rPr>
          <w:color w:val="383838"/>
          <w:sz w:val="23"/>
          <w:szCs w:val="23"/>
        </w:rPr>
      </w:pPr>
      <w:r>
        <w:rPr>
          <w:rStyle w:val="wixguard"/>
          <w:color w:val="383838"/>
          <w:sz w:val="23"/>
          <w:szCs w:val="23"/>
          <w:bdr w:val="none" w:sz="0" w:space="0" w:color="auto" w:frame="1"/>
        </w:rPr>
        <w:t>​</w:t>
      </w:r>
    </w:p>
    <w:p w:rsidR="00AF064F" w:rsidRDefault="00AF064F">
      <w:bookmarkStart w:id="0" w:name="_GoBack"/>
      <w:bookmarkEnd w:id="0"/>
    </w:p>
    <w:sectPr w:rsidR="00AF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41"/>
    <w:rsid w:val="004C2C95"/>
    <w:rsid w:val="005E1B41"/>
    <w:rsid w:val="00A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D63C-CC01-4FBD-86C9-1E31576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4C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C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10306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2019-10-23T05:02:00Z</dcterms:created>
  <dcterms:modified xsi:type="dcterms:W3CDTF">2019-10-23T05:02:00Z</dcterms:modified>
</cp:coreProperties>
</file>