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69" w:rsidRPr="002D1569" w:rsidRDefault="002D1569" w:rsidP="002D1569">
      <w:pPr>
        <w:shd w:val="clear" w:color="auto" w:fill="0CB4CE"/>
        <w:spacing w:after="0" w:line="1500" w:lineRule="atLeast"/>
        <w:outlineLvl w:val="0"/>
        <w:rPr>
          <w:rFonts w:ascii="Roboto" w:eastAsia="Times New Roman" w:hAnsi="Roboto" w:cs="Times New Roman"/>
          <w:color w:val="FFFFFF"/>
          <w:kern w:val="36"/>
          <w:sz w:val="48"/>
          <w:szCs w:val="48"/>
          <w:lang w:eastAsia="ru-RU"/>
        </w:rPr>
      </w:pPr>
      <w:r w:rsidRPr="002D1569">
        <w:rPr>
          <w:rFonts w:ascii="Roboto" w:eastAsia="Times New Roman" w:hAnsi="Roboto" w:cs="Times New Roman"/>
          <w:color w:val="FFFFFF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2D1569" w:rsidRPr="002D1569" w:rsidRDefault="002D1569" w:rsidP="002D1569">
      <w:pPr>
        <w:spacing w:before="375" w:after="3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</w:pPr>
      <w:r w:rsidRPr="002D1569"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  <w:t>АНАЛИЗ КРОВИ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большинства исследований кровь берется </w:t>
      </w: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строго натощак. Кофе, чай и сок — это тоже еда.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 Можно пить воду.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2D1569" w:rsidRPr="002D1569" w:rsidRDefault="002D1569" w:rsidP="002D1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общего анализа крови – не менее 3-х часов.</w:t>
      </w:r>
    </w:p>
    <w:p w:rsidR="002D1569" w:rsidRPr="002D1569" w:rsidRDefault="002D1569" w:rsidP="002D1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биохимического анализа крови – желательно не есть 12-14 часов (но не менее 8 часов).</w:t>
      </w:r>
    </w:p>
    <w:p w:rsidR="002D1569" w:rsidRPr="002D1569" w:rsidRDefault="002D1569" w:rsidP="002D1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2D1569" w:rsidRPr="002D1569" w:rsidRDefault="002D1569" w:rsidP="002D15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 1-2 часа до забора крови не курить.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Перед сдачей крови нужно исключить перепады температур, то есть, баню и сауну.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lastRenderedPageBreak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D1569" w:rsidRPr="002D1569" w:rsidRDefault="002D1569" w:rsidP="002D1569">
      <w:pPr>
        <w:spacing w:before="375" w:after="3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</w:pPr>
      <w:r w:rsidRPr="002D1569"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  <w:t>АНАЛИЗ МОЧИ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Общеклинический анализ мочи: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Собирается только утренняя моча, взятая в середине мочеиспускания;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утренняя порция мочи: сбор производится сразу после подъема с постели, до приема утреннего кофе или чая;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предыдущее мочеиспускание было не позже, чем в 2 часа ночи;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перед сбором анализа мочи проводится тщательный туалет наружных половых органов;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в специальный контейнер с крышкой собирают 10 мл мочи, снабжают направлением, собранную мочу сразу направляют в лабораторию;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хранение мочи в холодильнике допускается при t 2-4 C, но не более 1,5 часов;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женщинам нельзя сдавать мочу во время менструации.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Сбор суточной мочи: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Пациент собирает мочу в течение 24 часов при обычном питьевом режиме (около 1,5 л в сутки);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последняя порция берется в то же время, когда накануне был начат сбор, отмечается время начала и конца сбора;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емкость хранится в прохладном месте (лучше в холодильнике на нижней полке), замерзание не допускается;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обязательно указывают объем суточной мочи.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Сбор мочи для исследования по Нечипоренко (выявление скрытого воспалительного процесса)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Утром натощак собирают 10 мл утренней мочи, взятой в середине мочеиспускания в специальный лабораторный контейнер.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Сбор мочи для микробиологического исследования (посев мочи)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Утренняя моча собирается в стерильный лабораторный контейнер с крышкой;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первые 15 мл мочи для анализа не используются, берутся последующие 5- 10 мл;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собранная моча доставляется в лабораторию в течение 1,5-2 часов после сбора;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допускается хранение мочи в холодильнике, но не более 3-4 часов;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  <w:t>— сбор мочи проводится до начала медикаментозного лечения;</w:t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</w: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lastRenderedPageBreak/>
        <w:t>— если нужно оценить эффект проведенной терапии, то посев мочи производится по окончании курса лечения.</w:t>
      </w:r>
    </w:p>
    <w:p w:rsidR="002D1569" w:rsidRPr="002D1569" w:rsidRDefault="002D1569" w:rsidP="002D1569">
      <w:pPr>
        <w:spacing w:before="375" w:after="3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</w:pPr>
      <w:r w:rsidRPr="002D1569"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  <w:t>УЛЬТРАЗВУКОВЫЕ ИССЛЕДОВАНИЯ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Подготовка к УЗИ брюшной полости</w:t>
      </w:r>
    </w:p>
    <w:p w:rsidR="002D1569" w:rsidRPr="002D1569" w:rsidRDefault="002D1569" w:rsidP="002D15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изделия: пирожные, торты). Накануне исследования – легкий ужин не позднее 18 часов, исключая прием грубой трудно перевариваемой пищи.</w:t>
      </w:r>
    </w:p>
    <w:p w:rsidR="002D1569" w:rsidRPr="002D1569" w:rsidRDefault="002D1569" w:rsidP="002D15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:rsidR="002D1569" w:rsidRPr="002D1569" w:rsidRDefault="002D1569" w:rsidP="002D15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2D1569" w:rsidRPr="002D1569" w:rsidRDefault="002D1569" w:rsidP="002D15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Если Вы принимаете лекарственные средства, предупредите об этом врача УЗИ.</w:t>
      </w:r>
    </w:p>
    <w:p w:rsidR="002D1569" w:rsidRPr="002D1569" w:rsidRDefault="002D1569" w:rsidP="002D15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2D1569" w:rsidRPr="002D1569" w:rsidRDefault="002D1569" w:rsidP="002D15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2D1569" w:rsidRPr="002D1569" w:rsidRDefault="002D1569" w:rsidP="002D156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Накануне исследования – легкий ужин не позднее 19 часов;</w:t>
      </w:r>
    </w:p>
    <w:p w:rsidR="002D1569" w:rsidRPr="002D1569" w:rsidRDefault="002D1569" w:rsidP="002D156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D1569" w:rsidRPr="002D1569" w:rsidRDefault="002D1569" w:rsidP="002D156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ЖКТ, необходимо провести очистительную клизму накануне вечером.</w:t>
      </w:r>
    </w:p>
    <w:p w:rsidR="002D1569" w:rsidRPr="002D1569" w:rsidRDefault="002D1569" w:rsidP="002D156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Подготовка к УЗИ молочных желез</w:t>
      </w:r>
    </w:p>
    <w:p w:rsidR="002D1569" w:rsidRPr="002D1569" w:rsidRDefault="002D1569" w:rsidP="002D156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:rsidR="002D1569" w:rsidRPr="002D1569" w:rsidRDefault="002D1569" w:rsidP="002D156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При себе необходимо иметь направление.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Подготовка к УЗИ органов брюшной полости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Подготовка к УЗИ органов брюшной полости в отношении питания должна начинаться минимум за три дня до исследования.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lastRenderedPageBreak/>
        <w:t>Нельзя курить перед исследованием за 2 часа. За такое же время нельзя сосать или жевать леденцы или резинку.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Если вы страдаете сахарным диабетом, вам нельзя переносить длительное голодание. Предупредите об этом врача, и он обязательно запишет вас на утреннее время.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Должно пройти не менее 2 дней после того, как вам было проведено исследование с барием (рентгенография, ирригоскопия). Если это невозможно, обязательно сообщите врачу.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Если вы постоянно принимаете спазмолитики («Но-шпа», «Спазмалгон», «Папаверин», «Дибазол», «Папазол»), нужно обязательно проконсультироваться с гастроэнтерологом или терапевтом, возможно ли отменить их на время исследования. Это же касается «сердечных» препаратов. Отменять их не стоит, просто обязательно сообщите врачу УЗИ.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Если вы хотите дополнительно осмотреть почки, подготовка включает также наполнение мочевого пузыря: нужно выпить около полулитра негазированной воды или чая без сахара за час до исследования, затем не мочитесь.</w:t>
      </w:r>
    </w:p>
    <w:p w:rsidR="002D1569" w:rsidRPr="002D1569" w:rsidRDefault="002D1569" w:rsidP="002D1569">
      <w:pPr>
        <w:spacing w:before="375" w:after="3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</w:pPr>
      <w:r w:rsidRPr="002D1569"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  <w:t>ГАСТРОСКОПИЯ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Качество обследования во многом зависит от правильно проведенной подготовки, так как проводится оценка слизистой желудка и двенадцатиперстной кишки.</w:t>
      </w:r>
    </w:p>
    <w:p w:rsidR="002D1569" w:rsidRPr="002D1569" w:rsidRDefault="002D1569" w:rsidP="002D156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НЕЛЬЗЯ КУРИТЬ за 2-3 часа до процедуры – это одно из важнейших требований подготовки к гастроскопии желудка.</w:t>
      </w:r>
    </w:p>
    <w:p w:rsidR="002D1569" w:rsidRPr="002D1569" w:rsidRDefault="002D1569" w:rsidP="002D156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Необходимо оповестить врача об имеющихся заболеваниях и острых болях.</w:t>
      </w:r>
    </w:p>
    <w:p w:rsidR="002D1569" w:rsidRPr="002D1569" w:rsidRDefault="002D1569" w:rsidP="002D156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Необходимо снять съемные зубные протезы (чтобы предотвратить их попадание в пищевод или трахею).</w:t>
      </w:r>
    </w:p>
    <w:p w:rsidR="002D1569" w:rsidRPr="002D1569" w:rsidRDefault="002D1569" w:rsidP="002D156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Необходимо предоставить анализ крови (сифилис, ВИЧ, гепатит В и С) давностью не более 3 месяцев (вы можете сдать анализы в нашей клинике и получить результаты уже через 15 минут).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Обследование в утреннее время:</w:t>
      </w:r>
    </w:p>
    <w:p w:rsidR="002D1569" w:rsidRPr="002D1569" w:rsidRDefault="002D1569" w:rsidP="002D156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Последний прием пищи накануне исследования – вечером (до 21.00).</w:t>
      </w:r>
    </w:p>
    <w:p w:rsidR="002D1569" w:rsidRPr="002D1569" w:rsidRDefault="002D1569" w:rsidP="002D156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УТРОМ – НЕ ЕСТЬ И НЕ ПИТЬ.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Обследование в вечернее время:</w:t>
      </w:r>
    </w:p>
    <w:p w:rsidR="002D1569" w:rsidRPr="002D1569" w:rsidRDefault="002D1569" w:rsidP="002D156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Последний прием пищи за 8 часов до исследования.</w:t>
      </w:r>
    </w:p>
    <w:p w:rsidR="002D1569" w:rsidRPr="002D1569" w:rsidRDefault="002D1569" w:rsidP="002D156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Можно сделать 2-3 глотка простой воды (без газа!) за 2-3 часа до исследования.</w:t>
      </w:r>
    </w:p>
    <w:p w:rsidR="002D1569" w:rsidRPr="002D1569" w:rsidRDefault="002D1569" w:rsidP="002D1569">
      <w:pPr>
        <w:spacing w:before="375" w:after="3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</w:pPr>
      <w:r w:rsidRPr="002D1569">
        <w:rPr>
          <w:rFonts w:ascii="Roboto" w:eastAsia="Times New Roman" w:hAnsi="Roboto" w:cs="Times New Roman"/>
          <w:b/>
          <w:bCs/>
          <w:color w:val="575757"/>
          <w:sz w:val="45"/>
          <w:szCs w:val="45"/>
          <w:lang w:eastAsia="ru-RU"/>
        </w:rPr>
        <w:t>КОЛОНОСКОПИЯ</w:t>
      </w:r>
    </w:p>
    <w:p w:rsidR="002D1569" w:rsidRPr="002D1569" w:rsidRDefault="002D1569" w:rsidP="002D156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 3 дня до процедуры исключите из рациона клетчатку (свежие фрукты и овощи, зелень, злаковые, бобовые, грибы, ягоды, черный хлеб).</w:t>
      </w:r>
    </w:p>
    <w:p w:rsidR="002D1569" w:rsidRPr="002D1569" w:rsidRDefault="002D1569" w:rsidP="002D156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lastRenderedPageBreak/>
        <w:t>Ограничьте тяжелые продукты (жареное, копченое, жирное), отдавая предпочтение молочным продуктам, жидким кашам.</w:t>
      </w:r>
    </w:p>
    <w:p w:rsidR="002D1569" w:rsidRPr="002D1569" w:rsidRDefault="002D1569" w:rsidP="002D156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 день исследования НЕЛЬЗЯ ПРИНИМАТЬ ПИЩУ И ПИТЬ.</w:t>
      </w:r>
    </w:p>
    <w:p w:rsidR="002D1569" w:rsidRPr="002D1569" w:rsidRDefault="002D1569" w:rsidP="002D156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Чтобы получить максимально достоверную информацию, необходима тщательная подготовка.</w:t>
      </w:r>
    </w:p>
    <w:p w:rsidR="002D1569" w:rsidRPr="002D1569" w:rsidRDefault="002D1569" w:rsidP="002D156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Существует три варианта подготовки к колоноскопии: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Очистка кишечника клизмой</w:t>
      </w:r>
    </w:p>
    <w:p w:rsidR="002D1569" w:rsidRPr="002D1569" w:rsidRDefault="002D1569" w:rsidP="002D156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</w:p>
    <w:p w:rsidR="002D1569" w:rsidRPr="002D1569" w:rsidRDefault="002D1569" w:rsidP="002D156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 день перед процедурой в 16.00 – выпить 60 грамм касторового масла (6 капсул по 10 грамм).</w:t>
      </w:r>
    </w:p>
    <w:p w:rsidR="002D1569" w:rsidRPr="002D1569" w:rsidRDefault="002D1569" w:rsidP="002D156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Вечером (с 19.00 до 20.00) – провести две очистительные клизмы по 1,5-2 литра (по 1 столовой ложке соли в каждой клизме).</w:t>
      </w:r>
    </w:p>
    <w:p w:rsidR="002D1569" w:rsidRPr="002D1569" w:rsidRDefault="002D1569" w:rsidP="002D156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Утром перед процедурой – две очистительные клизмы.</w:t>
      </w:r>
    </w:p>
    <w:p w:rsidR="002D1569" w:rsidRPr="002D1569" w:rsidRDefault="002D1569" w:rsidP="002D156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Последняя клизма – за два часа до исследования!</w:t>
      </w:r>
    </w:p>
    <w:p w:rsidR="002D1569" w:rsidRPr="002D1569" w:rsidRDefault="002D1569" w:rsidP="002D156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При невозможности использовать клизму, можно очистить кишечник специальными препаратами, подготавливающими желудочно-кишечный тракта к диагностическим исследованиям.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Очистка кишечника препаратом «Флит Фосфо-сода»</w:t>
      </w:r>
    </w:p>
    <w:p w:rsidR="002D1569" w:rsidRPr="002D1569" w:rsidRDefault="002D1569" w:rsidP="002D156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Накануне процедуры не завтракать, в 7.00 выпить стакан жидкости (сок без мякоти, чай, кофе, вода). Один флакон «Флит Фосфо-сода» растворить в половине стакана холодной воды, выпить залпом и запить стаканом (или более) воды.</w:t>
      </w:r>
    </w:p>
    <w:p w:rsidR="002D1569" w:rsidRPr="002D1569" w:rsidRDefault="002D1569" w:rsidP="002D156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 обед (13.00) 3 стакана любой прозрачной жидкости (вода, чай, сок без мякоти, бульон).</w:t>
      </w:r>
    </w:p>
    <w:p w:rsidR="002D1569" w:rsidRPr="002D1569" w:rsidRDefault="002D1569" w:rsidP="002D156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Вечером (19.00) растворить второй флакон «Флит Фосфо-соды» в половине стакана воды, запить стаканом любой прозрачной жидкости.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Очистка кишечника препаратом «Фортранс»</w:t>
      </w:r>
    </w:p>
    <w:p w:rsidR="002D1569" w:rsidRPr="002D1569" w:rsidRDefault="002D1569" w:rsidP="002D156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Накануне исследования разрешен завтрак (до 11 утра). С 15.00 начать прием препарата: 4 пакета «Фортранса» растворить в 4 литрах воды, пить по 1 литру каждый час.</w:t>
      </w:r>
    </w:p>
    <w:p w:rsidR="002D1569" w:rsidRPr="002D1569" w:rsidRDefault="002D1569" w:rsidP="002D156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Во время приема раствора запрещается кушать.</w:t>
      </w:r>
    </w:p>
    <w:p w:rsidR="002D1569" w:rsidRPr="002D1569" w:rsidRDefault="002D1569" w:rsidP="002D156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Если до процедуры остается больше 6 часов, можно выпить сладкий чай.</w:t>
      </w:r>
    </w:p>
    <w:p w:rsidR="002D1569" w:rsidRPr="002D1569" w:rsidRDefault="002D1569" w:rsidP="002D156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 6 часов до колоноскопии запрещается есть и пить – желудок должен быть пустым!</w:t>
      </w:r>
    </w:p>
    <w:p w:rsidR="002D1569" w:rsidRPr="002D1569" w:rsidRDefault="002D1569" w:rsidP="002D1569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2D1569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Во время подготовки к колоноскопии можно принимать лекарства (исключение: препараты железа и активированный уголь).</w:t>
      </w:r>
    </w:p>
    <w:p w:rsidR="00091FE3" w:rsidRDefault="00091FE3">
      <w:bookmarkStart w:id="0" w:name="_GoBack"/>
      <w:bookmarkEnd w:id="0"/>
    </w:p>
    <w:sectPr w:rsidR="000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16"/>
    <w:multiLevelType w:val="multilevel"/>
    <w:tmpl w:val="269A6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E7ADD"/>
    <w:multiLevelType w:val="multilevel"/>
    <w:tmpl w:val="739E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95FE6"/>
    <w:multiLevelType w:val="multilevel"/>
    <w:tmpl w:val="9DB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A433A"/>
    <w:multiLevelType w:val="multilevel"/>
    <w:tmpl w:val="A642A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56770"/>
    <w:multiLevelType w:val="multilevel"/>
    <w:tmpl w:val="1BB0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A7EA8"/>
    <w:multiLevelType w:val="multilevel"/>
    <w:tmpl w:val="73144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14A41"/>
    <w:multiLevelType w:val="multilevel"/>
    <w:tmpl w:val="A8F8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F4555"/>
    <w:multiLevelType w:val="multilevel"/>
    <w:tmpl w:val="316C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11A6E"/>
    <w:multiLevelType w:val="multilevel"/>
    <w:tmpl w:val="4B9AA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42BDB"/>
    <w:multiLevelType w:val="multilevel"/>
    <w:tmpl w:val="369C5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4724C"/>
    <w:multiLevelType w:val="multilevel"/>
    <w:tmpl w:val="5FE2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3"/>
    <w:rsid w:val="00091FE3"/>
    <w:rsid w:val="002D1569"/>
    <w:rsid w:val="005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AAB8-C5F2-4D9E-A1B9-9BFB6E4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2021-04-28T05:47:00Z</dcterms:created>
  <dcterms:modified xsi:type="dcterms:W3CDTF">2021-04-28T05:48:00Z</dcterms:modified>
</cp:coreProperties>
</file>